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CC" w:rsidRDefault="002C73CC" w:rsidP="002C73CC">
      <w:pPr>
        <w:pStyle w:val="NoSpacing"/>
        <w:jc w:val="center"/>
      </w:pPr>
      <w:r>
        <w:t>Microeconomics Honors Exam</w:t>
      </w:r>
    </w:p>
    <w:p w:rsidR="002C73CC" w:rsidRDefault="002C73CC" w:rsidP="002C73CC">
      <w:pPr>
        <w:pStyle w:val="NoSpacing"/>
        <w:jc w:val="center"/>
      </w:pPr>
      <w:r>
        <w:t>The Tale of Cookie Monster, Harvard Class of 2013</w:t>
      </w:r>
    </w:p>
    <w:p w:rsidR="002C73CC" w:rsidRDefault="002C73CC" w:rsidP="002C73CC">
      <w:pPr>
        <w:pStyle w:val="NoSpacing"/>
        <w:jc w:val="center"/>
      </w:pPr>
      <w:r>
        <w:t>Solutions</w:t>
      </w:r>
    </w:p>
    <w:p w:rsidR="003403EF" w:rsidRDefault="003403EF" w:rsidP="002C73CC">
      <w:pPr>
        <w:pStyle w:val="NoSpacing"/>
        <w:jc w:val="center"/>
      </w:pPr>
    </w:p>
    <w:p w:rsidR="002C73CC" w:rsidRDefault="00E62153" w:rsidP="00ED248D">
      <w:pPr>
        <w:pStyle w:val="NoSpacing"/>
        <w:ind w:left="720"/>
      </w:pPr>
      <w:r w:rsidRPr="008B265C">
        <w:rPr>
          <w:b/>
        </w:rPr>
        <w:t xml:space="preserve">NOTE: </w:t>
      </w:r>
      <w:r>
        <w:t xml:space="preserve">Each question is worth 25 points and can be completed without completing the other three questions. </w:t>
      </w:r>
    </w:p>
    <w:p w:rsidR="00ED248D" w:rsidRDefault="00ED248D" w:rsidP="00ED248D">
      <w:pPr>
        <w:pStyle w:val="NoSpacing"/>
        <w:ind w:left="720"/>
      </w:pPr>
    </w:p>
    <w:p w:rsidR="002C73CC" w:rsidRDefault="002C73CC" w:rsidP="002C73CC">
      <w:pPr>
        <w:pStyle w:val="ListParagraph"/>
        <w:numPr>
          <w:ilvl w:val="0"/>
          <w:numId w:val="1"/>
        </w:numPr>
      </w:pPr>
      <w:r>
        <w:t xml:space="preserve">Cookie Monster gets a job as an analyst at Goldman Sachs.  He used to like cookies, but now Cookie Monster only likes coffee and leisure.  His utility function is </w:t>
      </w:r>
      <m:oMath>
        <m:r>
          <w:rPr>
            <w:rFonts w:ascii="Cambria Math" w:hAnsi="Cambria Math"/>
          </w:rPr>
          <m:t>u</m:t>
        </m:r>
        <m:d>
          <m:dPr>
            <m:ctrlPr>
              <w:rPr>
                <w:rFonts w:ascii="Cambria Math" w:hAnsi="Cambria Math"/>
                <w:i/>
              </w:rPr>
            </m:ctrlPr>
          </m:dPr>
          <m:e>
            <m:r>
              <w:rPr>
                <w:rFonts w:ascii="Cambria Math" w:hAnsi="Cambria Math"/>
              </w:rPr>
              <m:t>c,l</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1/2</m:t>
            </m:r>
          </m:sup>
        </m:s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1/4</m:t>
            </m:r>
          </m:sup>
        </m:sSup>
      </m:oMath>
      <w:r>
        <w:t xml:space="preserve">   where c is cups of coffee and l is hours of leisure.  Coffee costs $4 a cup.  Cookie Monster has H hours to allocate between work and leisure, and he earns $40 for each hour he works.</w:t>
      </w:r>
    </w:p>
    <w:p w:rsidR="002C73CC" w:rsidRDefault="002C73CC" w:rsidP="002C73CC">
      <w:pPr>
        <w:pStyle w:val="ListParagraph"/>
      </w:pPr>
    </w:p>
    <w:p w:rsidR="002C73CC" w:rsidRDefault="00E62153" w:rsidP="002C73CC">
      <w:pPr>
        <w:pStyle w:val="ListParagraph"/>
        <w:numPr>
          <w:ilvl w:val="1"/>
          <w:numId w:val="1"/>
        </w:numPr>
      </w:pPr>
      <w:r>
        <w:t>(5</w:t>
      </w:r>
      <w:r w:rsidR="002C73CC">
        <w:t xml:space="preserve"> points) Express Cookie Monster’s maximization problem, including budget constraint.</w:t>
      </w:r>
    </w:p>
    <w:p w:rsidR="002C73CC" w:rsidRDefault="002C73CC" w:rsidP="002C73CC">
      <w:pPr>
        <w:pStyle w:val="ListParagraph"/>
        <w:ind w:left="1440"/>
      </w:pPr>
    </w:p>
    <w:p w:rsidR="002C73CC" w:rsidRDefault="002C73CC" w:rsidP="002C73CC">
      <w:pPr>
        <w:pStyle w:val="ListParagraph"/>
        <w:ind w:left="1440"/>
      </w:pPr>
      <w:r>
        <w:t>Cookie monster must solve</w:t>
      </w:r>
    </w:p>
    <w:p w:rsidR="002C73CC" w:rsidRPr="002C73CC" w:rsidRDefault="00C702C1" w:rsidP="002C73CC">
      <w:pPr>
        <w:pStyle w:val="ListParagraph"/>
        <w:ind w:left="1440"/>
        <w:rPr>
          <w:rFonts w:eastAsiaTheme="minorEastAsia"/>
        </w:rPr>
      </w:pPr>
      <m:oMathPara>
        <m:oMath>
          <m:func>
            <m:funcPr>
              <m:ctrlPr>
                <w:rPr>
                  <w:rFonts w:ascii="Cambria Math" w:hAnsi="Cambria Math"/>
                  <w:i/>
                </w:rPr>
              </m:ctrlPr>
            </m:funcPr>
            <m:fName>
              <m:r>
                <m:rPr>
                  <m:sty m:val="p"/>
                </m:rPr>
                <w:rPr>
                  <w:rFonts w:ascii="Cambria Math" w:hAnsi="Cambria Math"/>
                </w:rPr>
                <m:t>max</m:t>
              </m:r>
            </m:fName>
            <m:e>
              <m:sSup>
                <m:sSupPr>
                  <m:ctrlPr>
                    <w:rPr>
                      <w:rFonts w:ascii="Cambria Math" w:hAnsi="Cambria Math"/>
                      <w:i/>
                    </w:rPr>
                  </m:ctrlPr>
                </m:sSupPr>
                <m:e>
                  <m:r>
                    <w:rPr>
                      <w:rFonts w:ascii="Cambria Math" w:hAnsi="Cambria Math"/>
                    </w:rPr>
                    <m:t>c</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l</m:t>
                  </m:r>
                </m:e>
                <m:sup>
                  <m:f>
                    <m:fPr>
                      <m:ctrlPr>
                        <w:rPr>
                          <w:rFonts w:ascii="Cambria Math" w:hAnsi="Cambria Math"/>
                          <w:i/>
                        </w:rPr>
                      </m:ctrlPr>
                    </m:fPr>
                    <m:num>
                      <m:r>
                        <w:rPr>
                          <w:rFonts w:ascii="Cambria Math" w:hAnsi="Cambria Math"/>
                        </w:rPr>
                        <m:t>1</m:t>
                      </m:r>
                    </m:num>
                    <m:den>
                      <m:r>
                        <w:rPr>
                          <w:rFonts w:ascii="Cambria Math" w:hAnsi="Cambria Math"/>
                        </w:rPr>
                        <m:t>4</m:t>
                      </m:r>
                    </m:den>
                  </m:f>
                </m:sup>
              </m:sSup>
            </m:e>
          </m:func>
        </m:oMath>
      </m:oMathPara>
    </w:p>
    <w:p w:rsidR="002C73CC" w:rsidRPr="002C73CC" w:rsidRDefault="002C73CC" w:rsidP="002C73CC">
      <w:pPr>
        <w:pStyle w:val="ListParagraph"/>
        <w:ind w:left="1440"/>
        <w:rPr>
          <w:rFonts w:eastAsiaTheme="minorEastAsia"/>
        </w:rPr>
      </w:pPr>
      <m:oMathPara>
        <m:oMath>
          <m:r>
            <w:rPr>
              <w:rFonts w:ascii="Cambria Math" w:hAnsi="Cambria Math"/>
            </w:rPr>
            <m:t>s.t. 4c=40(H-l)</m:t>
          </m:r>
        </m:oMath>
      </m:oMathPara>
    </w:p>
    <w:p w:rsidR="002C73CC" w:rsidRDefault="002C73CC" w:rsidP="002C73CC">
      <w:pPr>
        <w:pStyle w:val="ListParagraph"/>
        <w:ind w:left="1440"/>
      </w:pPr>
      <w:r>
        <w:t xml:space="preserve">The amount of coffee he consumes must be equal to </w:t>
      </w:r>
      <w:r w:rsidR="00ED248D">
        <w:t>his income</w:t>
      </w:r>
      <w:r>
        <w:t>.</w:t>
      </w:r>
    </w:p>
    <w:p w:rsidR="002C73CC" w:rsidRDefault="002C73CC" w:rsidP="002C73CC">
      <w:pPr>
        <w:pStyle w:val="ListParagraph"/>
        <w:ind w:left="1440"/>
      </w:pPr>
    </w:p>
    <w:p w:rsidR="002C73CC" w:rsidRDefault="002C73CC" w:rsidP="002C73CC">
      <w:pPr>
        <w:pStyle w:val="ListParagraph"/>
        <w:numPr>
          <w:ilvl w:val="1"/>
          <w:numId w:val="1"/>
        </w:numPr>
      </w:pPr>
      <w:r>
        <w:t>(</w:t>
      </w:r>
      <w:r w:rsidR="00E62153">
        <w:t>10</w:t>
      </w:r>
      <w:r>
        <w:t xml:space="preserve"> points) Solve for the optimal consumption of coffee and leisure as a function of hours H.</w:t>
      </w:r>
    </w:p>
    <w:p w:rsidR="002C73CC" w:rsidRDefault="002C73CC" w:rsidP="002C73CC">
      <w:pPr>
        <w:ind w:left="1440"/>
      </w:pPr>
      <w:r>
        <w:t xml:space="preserve">Substituting in the budget constraint gives </w:t>
      </w:r>
    </w:p>
    <w:p w:rsidR="002C73CC" w:rsidRPr="00192923" w:rsidRDefault="00C702C1" w:rsidP="002C73CC">
      <w:pPr>
        <w:pStyle w:val="ListParagraph"/>
        <w:ind w:left="1440"/>
        <w:rPr>
          <w:rFonts w:eastAsiaTheme="minorEastAsia"/>
        </w:rPr>
      </w:pPr>
      <m:oMathPara>
        <m:oMath>
          <m:func>
            <m:funcPr>
              <m:ctrlPr>
                <w:rPr>
                  <w:rFonts w:ascii="Cambria Math" w:hAnsi="Cambria Math"/>
                  <w:i/>
                </w:rPr>
              </m:ctrlPr>
            </m:funcPr>
            <m:fName>
              <m:limLow>
                <m:limLowPr>
                  <m:ctrlPr>
                    <w:rPr>
                      <w:rFonts w:ascii="Cambria Math" w:hAnsi="Cambria Math"/>
                    </w:rPr>
                  </m:ctrlPr>
                </m:limLowPr>
                <m:e>
                  <m:r>
                    <m:rPr>
                      <m:sty m:val="p"/>
                    </m:rPr>
                    <w:rPr>
                      <w:rFonts w:ascii="Cambria Math" w:hAnsi="Cambria Math"/>
                    </w:rPr>
                    <m:t>max</m:t>
                  </m:r>
                </m:e>
                <m:lim>
                  <m:r>
                    <m:rPr>
                      <m:sty m:val="p"/>
                    </m:rPr>
                    <w:rPr>
                      <w:rFonts w:ascii="Cambria Math" w:hAnsi="Cambria Math"/>
                    </w:rPr>
                    <m:t>l</m:t>
                  </m:r>
                </m:lim>
              </m:limLow>
            </m:fName>
            <m:e>
              <m:sSup>
                <m:sSupPr>
                  <m:ctrlPr>
                    <w:rPr>
                      <w:rFonts w:ascii="Cambria Math" w:hAnsi="Cambria Math"/>
                      <w:i/>
                    </w:rPr>
                  </m:ctrlPr>
                </m:sSupPr>
                <m:e>
                  <m:r>
                    <w:rPr>
                      <w:rFonts w:ascii="Cambria Math" w:hAnsi="Cambria Math"/>
                    </w:rPr>
                    <m:t xml:space="preserve"> (10</m:t>
                  </m:r>
                  <m:d>
                    <m:dPr>
                      <m:ctrlPr>
                        <w:rPr>
                          <w:rFonts w:ascii="Cambria Math" w:hAnsi="Cambria Math"/>
                          <w:i/>
                        </w:rPr>
                      </m:ctrlPr>
                    </m:dPr>
                    <m:e>
                      <m:r>
                        <w:rPr>
                          <w:rFonts w:ascii="Cambria Math" w:hAnsi="Cambria Math"/>
                        </w:rPr>
                        <m:t>H-l</m:t>
                      </m:r>
                    </m:e>
                  </m:d>
                  <m:r>
                    <w:rPr>
                      <w:rFonts w:ascii="Cambria Math" w:hAnsi="Cambria Math"/>
                    </w:rPr>
                    <m:t>)</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l</m:t>
                  </m:r>
                </m:e>
                <m:sup>
                  <m:f>
                    <m:fPr>
                      <m:ctrlPr>
                        <w:rPr>
                          <w:rFonts w:ascii="Cambria Math" w:hAnsi="Cambria Math"/>
                          <w:i/>
                        </w:rPr>
                      </m:ctrlPr>
                    </m:fPr>
                    <m:num>
                      <m:r>
                        <w:rPr>
                          <w:rFonts w:ascii="Cambria Math" w:hAnsi="Cambria Math"/>
                        </w:rPr>
                        <m:t>1</m:t>
                      </m:r>
                    </m:num>
                    <m:den>
                      <m:r>
                        <w:rPr>
                          <w:rFonts w:ascii="Cambria Math" w:hAnsi="Cambria Math"/>
                        </w:rPr>
                        <m:t>4</m:t>
                      </m:r>
                    </m:den>
                  </m:f>
                </m:sup>
              </m:sSup>
            </m:e>
          </m:func>
        </m:oMath>
      </m:oMathPara>
    </w:p>
    <w:p w:rsidR="00192923" w:rsidRPr="002C73CC" w:rsidRDefault="00192923" w:rsidP="002C73CC">
      <w:pPr>
        <w:pStyle w:val="ListParagraph"/>
        <w:ind w:left="1440"/>
        <w:rPr>
          <w:rFonts w:eastAsiaTheme="minorEastAsia"/>
        </w:rPr>
      </w:pPr>
      <w:r>
        <w:rPr>
          <w:rFonts w:eastAsiaTheme="minorEastAsia"/>
        </w:rPr>
        <w:t>Solving gives</w:t>
      </w:r>
    </w:p>
    <w:p w:rsidR="002C73CC" w:rsidRPr="00192923" w:rsidRDefault="00F73CB6" w:rsidP="002C73CC">
      <w:pPr>
        <w:pStyle w:val="ListParagraph"/>
        <w:ind w:left="1440"/>
        <w:rPr>
          <w:rFonts w:eastAsiaTheme="minorEastAsia"/>
        </w:rPr>
      </w:pPr>
      <m:oMathPara>
        <m:oMath>
          <m:r>
            <w:rPr>
              <w:rFonts w:ascii="Cambria Math" w:hAnsi="Cambria Math"/>
            </w:rPr>
            <m:t>l=</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H</m:t>
          </m:r>
        </m:oMath>
      </m:oMathPara>
    </w:p>
    <w:p w:rsidR="002C73CC" w:rsidRDefault="00192923" w:rsidP="00192923">
      <w:pPr>
        <w:pStyle w:val="ListParagraph"/>
        <w:ind w:left="1440"/>
        <w:rPr>
          <w:rFonts w:eastAsiaTheme="minorEastAsia"/>
        </w:rPr>
      </w:pPr>
      <w:r>
        <w:rPr>
          <w:rFonts w:eastAsiaTheme="minorEastAsia"/>
        </w:rPr>
        <w:t xml:space="preserve">Cookie monster works for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H</m:t>
        </m:r>
      </m:oMath>
      <w:r>
        <w:rPr>
          <w:rFonts w:eastAsiaTheme="minorEastAsia"/>
        </w:rPr>
        <w:t xml:space="preserve"> and consumes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H</m:t>
        </m:r>
      </m:oMath>
      <w:r>
        <w:rPr>
          <w:rFonts w:eastAsiaTheme="minorEastAsia"/>
        </w:rPr>
        <w:t xml:space="preserve"> as leisure.  Working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H</m:t>
        </m:r>
      </m:oMath>
      <w:r>
        <w:rPr>
          <w:rFonts w:eastAsiaTheme="minorEastAsia"/>
        </w:rPr>
        <w:t xml:space="preserve"> gives him income  </w:t>
      </w:r>
      <m:oMath>
        <m:f>
          <m:fPr>
            <m:ctrlPr>
              <w:rPr>
                <w:rFonts w:ascii="Cambria Math" w:hAnsi="Cambria Math"/>
                <w:i/>
              </w:rPr>
            </m:ctrlPr>
          </m:fPr>
          <m:num>
            <m:r>
              <w:rPr>
                <w:rFonts w:ascii="Cambria Math" w:hAnsi="Cambria Math"/>
              </w:rPr>
              <m:t>80</m:t>
            </m:r>
          </m:num>
          <m:den>
            <m:r>
              <w:rPr>
                <w:rFonts w:ascii="Cambria Math" w:hAnsi="Cambria Math"/>
              </w:rPr>
              <m:t>3</m:t>
            </m:r>
          </m:den>
        </m:f>
        <m:r>
          <w:rPr>
            <w:rFonts w:ascii="Cambria Math" w:hAnsi="Cambria Math"/>
          </w:rPr>
          <m:t>H</m:t>
        </m:r>
      </m:oMath>
      <w:r>
        <w:rPr>
          <w:rFonts w:eastAsiaTheme="minorEastAsia"/>
        </w:rPr>
        <w:t xml:space="preserve"> which allows him to afford </w:t>
      </w:r>
      <m:oMath>
        <m:f>
          <m:fPr>
            <m:ctrlPr>
              <w:rPr>
                <w:rFonts w:ascii="Cambria Math" w:hAnsi="Cambria Math"/>
                <w:i/>
              </w:rPr>
            </m:ctrlPr>
          </m:fPr>
          <m:num>
            <m:r>
              <w:rPr>
                <w:rFonts w:ascii="Cambria Math" w:hAnsi="Cambria Math"/>
              </w:rPr>
              <m:t>20</m:t>
            </m:r>
          </m:num>
          <m:den>
            <m:r>
              <w:rPr>
                <w:rFonts w:ascii="Cambria Math" w:hAnsi="Cambria Math"/>
              </w:rPr>
              <m:t>3</m:t>
            </m:r>
          </m:den>
        </m:f>
        <m:r>
          <w:rPr>
            <w:rFonts w:ascii="Cambria Math" w:hAnsi="Cambria Math"/>
          </w:rPr>
          <m:t>H</m:t>
        </m:r>
      </m:oMath>
      <w:r>
        <w:rPr>
          <w:rFonts w:eastAsiaTheme="minorEastAsia"/>
        </w:rPr>
        <w:t xml:space="preserve"> cups of coffee.</w:t>
      </w:r>
    </w:p>
    <w:p w:rsidR="00192923" w:rsidRPr="00192923" w:rsidRDefault="00192923" w:rsidP="00192923">
      <w:pPr>
        <w:pStyle w:val="ListParagraph"/>
        <w:ind w:left="1440"/>
        <w:rPr>
          <w:rFonts w:eastAsiaTheme="minorEastAsia"/>
        </w:rPr>
      </w:pPr>
    </w:p>
    <w:p w:rsidR="002C73CC" w:rsidRDefault="00E62153" w:rsidP="002C73CC">
      <w:pPr>
        <w:pStyle w:val="ListParagraph"/>
        <w:numPr>
          <w:ilvl w:val="1"/>
          <w:numId w:val="1"/>
        </w:numPr>
      </w:pPr>
      <w:r>
        <w:t>(5</w:t>
      </w:r>
      <w:r w:rsidR="002C73CC">
        <w:t xml:space="preserve"> points) Suppose Cookie Monster suddenly realizes he no longer needs sleep and H increases.  What happens to his consumption of coffee?  (Assume that the change in the need for sleep and any change in consumption of coffee are unrelated except through the change in H.)  Is coffee a normal good, an inferior good, or neither?</w:t>
      </w:r>
    </w:p>
    <w:p w:rsidR="00192923" w:rsidRDefault="00192923" w:rsidP="00192923">
      <w:pPr>
        <w:pStyle w:val="ListParagraph"/>
        <w:ind w:left="1440"/>
      </w:pPr>
    </w:p>
    <w:p w:rsidR="00192923" w:rsidRDefault="00192923" w:rsidP="00192923">
      <w:pPr>
        <w:pStyle w:val="ListParagraph"/>
        <w:ind w:left="1440"/>
        <w:rPr>
          <w:rFonts w:eastAsiaTheme="minorEastAsia"/>
        </w:rPr>
      </w:pPr>
      <w:r>
        <w:t xml:space="preserve">Since Cookie Monster consumes </w:t>
      </w:r>
      <m:oMath>
        <m:f>
          <m:fPr>
            <m:ctrlPr>
              <w:rPr>
                <w:rFonts w:ascii="Cambria Math" w:hAnsi="Cambria Math"/>
                <w:i/>
              </w:rPr>
            </m:ctrlPr>
          </m:fPr>
          <m:num>
            <m:r>
              <w:rPr>
                <w:rFonts w:ascii="Cambria Math" w:hAnsi="Cambria Math"/>
              </w:rPr>
              <m:t>20</m:t>
            </m:r>
          </m:num>
          <m:den>
            <m:r>
              <w:rPr>
                <w:rFonts w:ascii="Cambria Math" w:hAnsi="Cambria Math"/>
              </w:rPr>
              <m:t>3</m:t>
            </m:r>
          </m:den>
        </m:f>
        <m:r>
          <w:rPr>
            <w:rFonts w:ascii="Cambria Math" w:hAnsi="Cambria Math"/>
          </w:rPr>
          <m:t>H</m:t>
        </m:r>
      </m:oMath>
      <w:r>
        <w:rPr>
          <w:rFonts w:eastAsiaTheme="minorEastAsia"/>
        </w:rPr>
        <w:t xml:space="preserve"> cups of coffee, his coffee consumption will increase as H increases.  Thus, coffee is a normal good.</w:t>
      </w:r>
    </w:p>
    <w:p w:rsidR="00192923" w:rsidRDefault="00192923" w:rsidP="00192923">
      <w:pPr>
        <w:pStyle w:val="ListParagraph"/>
        <w:ind w:left="1440"/>
      </w:pPr>
    </w:p>
    <w:p w:rsidR="002C73CC" w:rsidRDefault="00E62153" w:rsidP="002C73CC">
      <w:pPr>
        <w:pStyle w:val="ListParagraph"/>
        <w:numPr>
          <w:ilvl w:val="1"/>
          <w:numId w:val="1"/>
        </w:numPr>
      </w:pPr>
      <w:r>
        <w:t>(5</w:t>
      </w:r>
      <w:r w:rsidR="002C73CC">
        <w:t xml:space="preserve"> points) Are coffee and leisure complements, substitutes, or neither?  Explain.</w:t>
      </w:r>
    </w:p>
    <w:p w:rsidR="00ED248D" w:rsidRDefault="00ED248D" w:rsidP="00ED248D">
      <w:pPr>
        <w:pStyle w:val="ListParagraph"/>
        <w:ind w:left="1440"/>
      </w:pPr>
    </w:p>
    <w:p w:rsidR="002C73CC" w:rsidRDefault="00D06D7F" w:rsidP="002C73CC">
      <w:pPr>
        <w:pStyle w:val="ListParagraph"/>
        <w:ind w:left="1440"/>
      </w:pPr>
      <w:r>
        <w:lastRenderedPageBreak/>
        <w:t>Neither.  A change in the price of leisure or coffee has no effect on the allocation of hours between work and leisure.</w:t>
      </w:r>
    </w:p>
    <w:p w:rsidR="00D06D7F" w:rsidRDefault="00D06D7F" w:rsidP="002C73CC">
      <w:pPr>
        <w:pStyle w:val="ListParagraph"/>
        <w:ind w:left="1440"/>
      </w:pPr>
    </w:p>
    <w:p w:rsidR="00D06D7F" w:rsidRDefault="002C73CC" w:rsidP="002C73CC">
      <w:pPr>
        <w:pStyle w:val="ListParagraph"/>
        <w:numPr>
          <w:ilvl w:val="0"/>
          <w:numId w:val="1"/>
        </w:numPr>
      </w:pPr>
      <w:r>
        <w:t xml:space="preserve">Cookie Monster decides to celebrate his Saturday night off by taking his girlfriend, Pie Monster, out for dessert.  They can either go out for cookies or for pie.  While Cookie Monster and Pie Monster are debating on the phone whether to meet at the cookie store or the pie store, Cookie Monster’s cell phone battery dies.  Thus, both must decide where to go without having agreed on where to meet.  Both Cookie and Pie Monster know that the utility for each from each option </w:t>
      </w:r>
    </w:p>
    <w:p w:rsidR="002C73CC" w:rsidRDefault="002C73CC" w:rsidP="00D06D7F">
      <w:pPr>
        <w:pStyle w:val="ListParagraph"/>
      </w:pPr>
      <w:proofErr w:type="gramStart"/>
      <w:r>
        <w:t>is</w:t>
      </w:r>
      <w:proofErr w:type="gramEnd"/>
      <w:r>
        <w:t xml:space="preserve"> as follows:</w:t>
      </w:r>
    </w:p>
    <w:tbl>
      <w:tblPr>
        <w:tblStyle w:val="TableGrid"/>
        <w:tblW w:w="0" w:type="auto"/>
        <w:jc w:val="center"/>
        <w:tblLook w:val="04A0" w:firstRow="1" w:lastRow="0" w:firstColumn="1" w:lastColumn="0" w:noHBand="0" w:noVBand="1"/>
      </w:tblPr>
      <w:tblGrid>
        <w:gridCol w:w="1476"/>
        <w:gridCol w:w="1476"/>
        <w:gridCol w:w="1476"/>
        <w:gridCol w:w="1476"/>
      </w:tblGrid>
      <w:tr w:rsidR="002C73CC" w:rsidTr="00111BD5">
        <w:trPr>
          <w:jc w:val="center"/>
        </w:trPr>
        <w:tc>
          <w:tcPr>
            <w:tcW w:w="1476" w:type="dxa"/>
            <w:tcBorders>
              <w:top w:val="nil"/>
              <w:left w:val="nil"/>
              <w:bottom w:val="nil"/>
              <w:right w:val="nil"/>
            </w:tcBorders>
          </w:tcPr>
          <w:p w:rsidR="002C73CC" w:rsidRDefault="002C73CC" w:rsidP="00111BD5">
            <w:pPr>
              <w:pStyle w:val="ListParagraph"/>
              <w:ind w:left="0"/>
            </w:pPr>
          </w:p>
        </w:tc>
        <w:tc>
          <w:tcPr>
            <w:tcW w:w="1476" w:type="dxa"/>
            <w:tcBorders>
              <w:top w:val="nil"/>
              <w:left w:val="nil"/>
              <w:bottom w:val="nil"/>
              <w:right w:val="nil"/>
            </w:tcBorders>
          </w:tcPr>
          <w:p w:rsidR="002C73CC" w:rsidRDefault="002C73CC" w:rsidP="00111BD5">
            <w:pPr>
              <w:pStyle w:val="ListParagraph"/>
              <w:ind w:left="0"/>
            </w:pPr>
          </w:p>
        </w:tc>
        <w:tc>
          <w:tcPr>
            <w:tcW w:w="2952" w:type="dxa"/>
            <w:gridSpan w:val="2"/>
            <w:tcBorders>
              <w:top w:val="nil"/>
              <w:left w:val="nil"/>
              <w:bottom w:val="nil"/>
              <w:right w:val="nil"/>
            </w:tcBorders>
          </w:tcPr>
          <w:p w:rsidR="002C73CC" w:rsidRDefault="002C73CC" w:rsidP="00111BD5">
            <w:pPr>
              <w:pStyle w:val="ListParagraph"/>
              <w:ind w:left="0"/>
              <w:jc w:val="center"/>
            </w:pPr>
            <w:r>
              <w:t>Pie Monster</w:t>
            </w:r>
          </w:p>
        </w:tc>
      </w:tr>
      <w:tr w:rsidR="002C73CC" w:rsidTr="00111BD5">
        <w:trPr>
          <w:jc w:val="center"/>
        </w:trPr>
        <w:tc>
          <w:tcPr>
            <w:tcW w:w="1476" w:type="dxa"/>
            <w:tcBorders>
              <w:top w:val="nil"/>
              <w:left w:val="nil"/>
              <w:bottom w:val="nil"/>
              <w:right w:val="nil"/>
            </w:tcBorders>
          </w:tcPr>
          <w:p w:rsidR="002C73CC" w:rsidRDefault="002C73CC" w:rsidP="00111BD5">
            <w:pPr>
              <w:pStyle w:val="ListParagraph"/>
              <w:ind w:left="0"/>
            </w:pPr>
          </w:p>
        </w:tc>
        <w:tc>
          <w:tcPr>
            <w:tcW w:w="1476" w:type="dxa"/>
            <w:tcBorders>
              <w:top w:val="nil"/>
              <w:left w:val="nil"/>
              <w:bottom w:val="nil"/>
              <w:right w:val="nil"/>
            </w:tcBorders>
          </w:tcPr>
          <w:p w:rsidR="002C73CC" w:rsidRDefault="002C73CC" w:rsidP="00111BD5">
            <w:pPr>
              <w:pStyle w:val="ListParagraph"/>
              <w:ind w:left="0"/>
            </w:pPr>
          </w:p>
        </w:tc>
        <w:tc>
          <w:tcPr>
            <w:tcW w:w="1476" w:type="dxa"/>
            <w:tcBorders>
              <w:top w:val="nil"/>
              <w:left w:val="nil"/>
              <w:bottom w:val="single" w:sz="4" w:space="0" w:color="auto"/>
              <w:right w:val="nil"/>
            </w:tcBorders>
          </w:tcPr>
          <w:p w:rsidR="002C73CC" w:rsidRDefault="002C73CC" w:rsidP="00111BD5">
            <w:pPr>
              <w:pStyle w:val="ListParagraph"/>
              <w:ind w:left="0"/>
              <w:jc w:val="center"/>
            </w:pPr>
            <w:r>
              <w:t>Cookies</w:t>
            </w:r>
          </w:p>
        </w:tc>
        <w:tc>
          <w:tcPr>
            <w:tcW w:w="1476" w:type="dxa"/>
            <w:tcBorders>
              <w:top w:val="nil"/>
              <w:left w:val="nil"/>
              <w:bottom w:val="single" w:sz="4" w:space="0" w:color="auto"/>
              <w:right w:val="nil"/>
            </w:tcBorders>
          </w:tcPr>
          <w:p w:rsidR="002C73CC" w:rsidRDefault="002C73CC" w:rsidP="00111BD5">
            <w:pPr>
              <w:pStyle w:val="ListParagraph"/>
              <w:ind w:left="0"/>
              <w:jc w:val="center"/>
            </w:pPr>
            <w:r>
              <w:t>Pie</w:t>
            </w:r>
          </w:p>
        </w:tc>
      </w:tr>
      <w:tr w:rsidR="002C73CC" w:rsidTr="00111BD5">
        <w:trPr>
          <w:jc w:val="center"/>
        </w:trPr>
        <w:tc>
          <w:tcPr>
            <w:tcW w:w="1476" w:type="dxa"/>
            <w:vMerge w:val="restart"/>
            <w:tcBorders>
              <w:top w:val="nil"/>
              <w:left w:val="nil"/>
              <w:bottom w:val="nil"/>
              <w:right w:val="nil"/>
            </w:tcBorders>
          </w:tcPr>
          <w:p w:rsidR="002C73CC" w:rsidRDefault="002C73CC" w:rsidP="00111BD5">
            <w:pPr>
              <w:pStyle w:val="ListParagraph"/>
              <w:ind w:left="0"/>
              <w:jc w:val="right"/>
            </w:pPr>
            <w:r>
              <w:t>Cookie Monster</w:t>
            </w:r>
          </w:p>
        </w:tc>
        <w:tc>
          <w:tcPr>
            <w:tcW w:w="1476" w:type="dxa"/>
            <w:tcBorders>
              <w:top w:val="nil"/>
              <w:left w:val="nil"/>
              <w:bottom w:val="nil"/>
              <w:right w:val="single" w:sz="4" w:space="0" w:color="auto"/>
            </w:tcBorders>
          </w:tcPr>
          <w:p w:rsidR="002C73CC" w:rsidRDefault="002C73CC" w:rsidP="00111BD5">
            <w:pPr>
              <w:pStyle w:val="ListParagraph"/>
              <w:ind w:left="0"/>
              <w:jc w:val="right"/>
            </w:pPr>
            <w:r>
              <w:t>Cookies</w:t>
            </w:r>
          </w:p>
        </w:tc>
        <w:tc>
          <w:tcPr>
            <w:tcW w:w="1476" w:type="dxa"/>
            <w:tcBorders>
              <w:top w:val="single" w:sz="4" w:space="0" w:color="auto"/>
              <w:left w:val="single" w:sz="4" w:space="0" w:color="auto"/>
            </w:tcBorders>
          </w:tcPr>
          <w:p w:rsidR="002C73CC" w:rsidRDefault="002C73CC" w:rsidP="00111BD5">
            <w:pPr>
              <w:pStyle w:val="ListParagraph"/>
              <w:ind w:left="0"/>
              <w:jc w:val="center"/>
            </w:pPr>
            <w:r>
              <w:t>4,2</w:t>
            </w:r>
          </w:p>
        </w:tc>
        <w:tc>
          <w:tcPr>
            <w:tcW w:w="1476" w:type="dxa"/>
            <w:tcBorders>
              <w:top w:val="single" w:sz="4" w:space="0" w:color="auto"/>
            </w:tcBorders>
          </w:tcPr>
          <w:p w:rsidR="002C73CC" w:rsidRDefault="002C73CC" w:rsidP="00111BD5">
            <w:pPr>
              <w:pStyle w:val="ListParagraph"/>
              <w:ind w:left="0"/>
              <w:jc w:val="center"/>
            </w:pPr>
            <w:r>
              <w:t>0,0</w:t>
            </w:r>
          </w:p>
        </w:tc>
      </w:tr>
      <w:tr w:rsidR="002C73CC" w:rsidTr="00111BD5">
        <w:trPr>
          <w:jc w:val="center"/>
        </w:trPr>
        <w:tc>
          <w:tcPr>
            <w:tcW w:w="1476" w:type="dxa"/>
            <w:vMerge/>
            <w:tcBorders>
              <w:top w:val="nil"/>
              <w:left w:val="nil"/>
              <w:bottom w:val="nil"/>
              <w:right w:val="nil"/>
            </w:tcBorders>
          </w:tcPr>
          <w:p w:rsidR="002C73CC" w:rsidRDefault="002C73CC" w:rsidP="00111BD5">
            <w:pPr>
              <w:pStyle w:val="ListParagraph"/>
              <w:ind w:left="0"/>
            </w:pPr>
          </w:p>
        </w:tc>
        <w:tc>
          <w:tcPr>
            <w:tcW w:w="1476" w:type="dxa"/>
            <w:tcBorders>
              <w:top w:val="nil"/>
              <w:left w:val="nil"/>
              <w:bottom w:val="nil"/>
              <w:right w:val="single" w:sz="4" w:space="0" w:color="auto"/>
            </w:tcBorders>
          </w:tcPr>
          <w:p w:rsidR="002C73CC" w:rsidRDefault="002C73CC" w:rsidP="00111BD5">
            <w:pPr>
              <w:pStyle w:val="ListParagraph"/>
              <w:ind w:left="0"/>
              <w:jc w:val="right"/>
            </w:pPr>
            <w:r>
              <w:t>Pie</w:t>
            </w:r>
          </w:p>
        </w:tc>
        <w:tc>
          <w:tcPr>
            <w:tcW w:w="1476" w:type="dxa"/>
            <w:tcBorders>
              <w:left w:val="single" w:sz="4" w:space="0" w:color="auto"/>
            </w:tcBorders>
          </w:tcPr>
          <w:p w:rsidR="002C73CC" w:rsidRDefault="002C73CC" w:rsidP="00111BD5">
            <w:pPr>
              <w:pStyle w:val="ListParagraph"/>
              <w:ind w:left="0"/>
              <w:jc w:val="center"/>
            </w:pPr>
            <w:r>
              <w:t>0,0</w:t>
            </w:r>
          </w:p>
        </w:tc>
        <w:tc>
          <w:tcPr>
            <w:tcW w:w="1476" w:type="dxa"/>
          </w:tcPr>
          <w:p w:rsidR="002C73CC" w:rsidRDefault="002C73CC" w:rsidP="00111BD5">
            <w:pPr>
              <w:pStyle w:val="ListParagraph"/>
              <w:ind w:left="0"/>
              <w:jc w:val="center"/>
            </w:pPr>
            <w:r>
              <w:t>2,4</w:t>
            </w:r>
          </w:p>
        </w:tc>
      </w:tr>
    </w:tbl>
    <w:p w:rsidR="002C73CC" w:rsidRDefault="002C73CC" w:rsidP="002C73CC">
      <w:pPr>
        <w:pStyle w:val="ListParagraph"/>
      </w:pPr>
    </w:p>
    <w:p w:rsidR="002C73CC" w:rsidRDefault="00E62153" w:rsidP="002C73CC">
      <w:pPr>
        <w:pStyle w:val="ListParagraph"/>
        <w:numPr>
          <w:ilvl w:val="1"/>
          <w:numId w:val="1"/>
        </w:numPr>
      </w:pPr>
      <w:r>
        <w:t>(5</w:t>
      </w:r>
      <w:r w:rsidR="002C73CC">
        <w:t xml:space="preserve"> points)  Find all pure strategy Nash </w:t>
      </w:r>
      <w:proofErr w:type="spellStart"/>
      <w:r w:rsidR="002C73CC">
        <w:t>equilibria</w:t>
      </w:r>
      <w:proofErr w:type="spellEnd"/>
      <w:r w:rsidR="002C73CC">
        <w:t xml:space="preserve"> of this game.</w:t>
      </w:r>
    </w:p>
    <w:p w:rsidR="007C4FF2" w:rsidRDefault="007C4FF2" w:rsidP="007C4FF2">
      <w:pPr>
        <w:ind w:left="1440"/>
      </w:pPr>
      <w:r>
        <w:t xml:space="preserve">There are two pure </w:t>
      </w:r>
      <w:proofErr w:type="gramStart"/>
      <w:r>
        <w:t>strategy</w:t>
      </w:r>
      <w:proofErr w:type="gramEnd"/>
      <w:r>
        <w:t xml:space="preserve"> NE: (cookies, cookies) and (pie,</w:t>
      </w:r>
      <w:r w:rsidR="00722A8B">
        <w:t xml:space="preserve"> </w:t>
      </w:r>
      <w:r>
        <w:t>pie).</w:t>
      </w:r>
    </w:p>
    <w:p w:rsidR="002C73CC" w:rsidRDefault="00E62153" w:rsidP="002C73CC">
      <w:pPr>
        <w:pStyle w:val="ListParagraph"/>
        <w:numPr>
          <w:ilvl w:val="1"/>
          <w:numId w:val="1"/>
        </w:numPr>
      </w:pPr>
      <w:r>
        <w:t>(5</w:t>
      </w:r>
      <w:r w:rsidR="002C73CC">
        <w:t xml:space="preserve"> points)  Are there any mixed strategy Nash </w:t>
      </w:r>
      <w:proofErr w:type="spellStart"/>
      <w:r w:rsidR="002C73CC">
        <w:t>equilibria</w:t>
      </w:r>
      <w:proofErr w:type="spellEnd"/>
      <w:r w:rsidR="002C73CC">
        <w:t>?  If so, find them.  What is the expected payoff to each player in each mixed strategy Nash equilibrium (if there are any)?</w:t>
      </w:r>
    </w:p>
    <w:p w:rsidR="007C4FF2" w:rsidRDefault="00D60621" w:rsidP="007C4FF2">
      <w:pPr>
        <w:ind w:left="1440"/>
      </w:pPr>
      <w:r>
        <w:t xml:space="preserve">There is one mixed strategy Nash equilibrium.  </w:t>
      </w:r>
      <w:r w:rsidR="007C4FF2">
        <w:t xml:space="preserve">Each player will mix to make the other indifferent between his or her two strategies.  Let p be the probability that Cookie Monster picks cookies and q the probability that Pie Monster picks cookies.  Then we must have </w:t>
      </w:r>
    </w:p>
    <w:p w:rsidR="007C4FF2" w:rsidRPr="00D60621" w:rsidRDefault="00D60621" w:rsidP="007C4FF2">
      <w:pPr>
        <w:ind w:left="1440"/>
        <w:rPr>
          <w:rFonts w:eastAsiaTheme="minorEastAsia"/>
        </w:rPr>
      </w:pPr>
      <m:oMathPara>
        <m:oMath>
          <m:r>
            <w:rPr>
              <w:rFonts w:ascii="Cambria Math" w:hAnsi="Cambria Math"/>
            </w:rPr>
            <m:t>2p=4(1-p)</m:t>
          </m:r>
        </m:oMath>
      </m:oMathPara>
    </w:p>
    <w:p w:rsidR="00D60621" w:rsidRPr="00D60621" w:rsidRDefault="00D60621" w:rsidP="007C4FF2">
      <w:pPr>
        <w:ind w:left="1440"/>
        <w:rPr>
          <w:rFonts w:eastAsiaTheme="minorEastAsia"/>
        </w:rPr>
      </w:pPr>
      <m:oMathPara>
        <m:oMath>
          <m:r>
            <w:rPr>
              <w:rFonts w:ascii="Cambria Math" w:hAnsi="Cambria Math"/>
            </w:rPr>
            <m:t>4q=2(1-q)</m:t>
          </m:r>
        </m:oMath>
      </m:oMathPara>
    </w:p>
    <w:p w:rsidR="00D60621" w:rsidRDefault="00D60621" w:rsidP="007C4FF2">
      <w:pPr>
        <w:ind w:left="1440"/>
      </w:pPr>
      <w:r>
        <w:t xml:space="preserve">The equilibrium is for Cookie Monster to choose cookie with probability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eastAsiaTheme="minorEastAsia"/>
        </w:rPr>
        <w:t xml:space="preserve"> and for Pie Monster to choose cookie with </w:t>
      </w:r>
      <w:proofErr w:type="gramStart"/>
      <w:r>
        <w:t xml:space="preserve">probability </w:t>
      </w:r>
      <w:proofErr w:type="gramEnd"/>
      <m:oMath>
        <m:f>
          <m:fPr>
            <m:ctrlPr>
              <w:rPr>
                <w:rFonts w:ascii="Cambria Math" w:hAnsi="Cambria Math"/>
                <w:i/>
              </w:rPr>
            </m:ctrlPr>
          </m:fPr>
          <m:num>
            <m:r>
              <w:rPr>
                <w:rFonts w:ascii="Cambria Math" w:hAnsi="Cambria Math"/>
              </w:rPr>
              <m:t>1</m:t>
            </m:r>
          </m:num>
          <m:den>
            <m:r>
              <w:rPr>
                <w:rFonts w:ascii="Cambria Math" w:hAnsi="Cambria Math"/>
              </w:rPr>
              <m:t>3</m:t>
            </m:r>
          </m:den>
        </m:f>
      </m:oMath>
      <w:r>
        <w:rPr>
          <w:rFonts w:eastAsiaTheme="minorEastAsia"/>
        </w:rPr>
        <w:t xml:space="preserve">.  The payoff to each of Pie Monster and Cookie Monster is  </w:t>
      </w:r>
      <m:oMath>
        <m:f>
          <m:fPr>
            <m:ctrlPr>
              <w:rPr>
                <w:rFonts w:ascii="Cambria Math" w:hAnsi="Cambria Math"/>
                <w:i/>
              </w:rPr>
            </m:ctrlPr>
          </m:fPr>
          <m:num>
            <m:r>
              <w:rPr>
                <w:rFonts w:ascii="Cambria Math" w:hAnsi="Cambria Math"/>
              </w:rPr>
              <m:t>4</m:t>
            </m:r>
          </m:num>
          <m:den>
            <m:r>
              <w:rPr>
                <w:rFonts w:ascii="Cambria Math" w:hAnsi="Cambria Math"/>
              </w:rPr>
              <m:t>3</m:t>
            </m:r>
          </m:den>
        </m:f>
      </m:oMath>
      <w:r>
        <w:rPr>
          <w:rFonts w:eastAsiaTheme="minorEastAsia"/>
        </w:rPr>
        <w:t xml:space="preserve"> .</w:t>
      </w:r>
    </w:p>
    <w:p w:rsidR="002C73CC" w:rsidRDefault="002C73CC" w:rsidP="002C73CC">
      <w:pPr>
        <w:pStyle w:val="ListParagraph"/>
        <w:numPr>
          <w:ilvl w:val="1"/>
          <w:numId w:val="1"/>
        </w:numPr>
      </w:pPr>
      <w:r>
        <w:t>(</w:t>
      </w:r>
      <w:r w:rsidR="00E62153">
        <w:t>10</w:t>
      </w:r>
      <w:r>
        <w:t xml:space="preserve"> points) Cookie Monster and Pie Monster both remember an agreement they made long ago: if they got in a fight that they could not resolve, Cookie Monster would win if the lights on top of 30 Rockefeller Plaza are blue, and Pie Monster would win if they are red.  Both decide independently that if the lights are blue, they will go to the cookie store and if the lights are red they will go to the pie store.  </w:t>
      </w:r>
      <w:r w:rsidR="00722A8B">
        <w:t>Before they look at 30 Rock, they know that the</w:t>
      </w:r>
      <w:r>
        <w:t xml:space="preserve"> probability of the lights being blue is ½ and the probability of red is ½.  What is the expected payoff of this coordination strategy?</w:t>
      </w:r>
    </w:p>
    <w:p w:rsidR="00D60621" w:rsidRDefault="00D60621" w:rsidP="00D60621">
      <w:pPr>
        <w:ind w:left="1440"/>
      </w:pPr>
      <w:r>
        <w:lastRenderedPageBreak/>
        <w:t>They will pick (cookie, cookie) with probability half and (pie, pie) with probability half.  The expected payoff is (3,</w:t>
      </w:r>
      <w:r w:rsidR="00722A8B">
        <w:t xml:space="preserve"> </w:t>
      </w:r>
      <w:r>
        <w:t>3).  Given that the other player is playing this coordinated equilibrium, each player has no incentive to deviate.</w:t>
      </w:r>
    </w:p>
    <w:p w:rsidR="002C73CC" w:rsidRDefault="00E62153" w:rsidP="002C73CC">
      <w:pPr>
        <w:pStyle w:val="ListParagraph"/>
        <w:numPr>
          <w:ilvl w:val="1"/>
          <w:numId w:val="1"/>
        </w:numPr>
      </w:pPr>
      <w:r>
        <w:t>(5</w:t>
      </w:r>
      <w:r w:rsidR="00722A8B">
        <w:t xml:space="preserve"> points)  If </w:t>
      </w:r>
      <w:proofErr w:type="gramStart"/>
      <w:r w:rsidR="00722A8B">
        <w:t>a mixed</w:t>
      </w:r>
      <w:proofErr w:type="gramEnd"/>
      <w:r w:rsidR="00722A8B">
        <w:t xml:space="preserve"> strategy equilibrium exists, is</w:t>
      </w:r>
      <w:r w:rsidR="002C73CC">
        <w:t xml:space="preserve"> the payoff in c) larger, smaller, or the same as the payoff in b)?  Provide intuition why.</w:t>
      </w:r>
    </w:p>
    <w:p w:rsidR="002C73CC" w:rsidRDefault="00D60621" w:rsidP="00D60621">
      <w:pPr>
        <w:ind w:left="1440"/>
      </w:pPr>
      <w:r>
        <w:t xml:space="preserve">It is larger.  The coordination device (the lights) eliminates the </w:t>
      </w:r>
      <w:r w:rsidR="00722A8B">
        <w:t>outcome</w:t>
      </w:r>
      <w:r>
        <w:t xml:space="preserve"> that Pie</w:t>
      </w:r>
      <w:r w:rsidR="00740E52">
        <w:t xml:space="preserve"> Monster</w:t>
      </w:r>
      <w:r>
        <w:t xml:space="preserve"> and Cookie Monster end up going to different places.</w:t>
      </w:r>
    </w:p>
    <w:p w:rsidR="002C73CC" w:rsidRDefault="002C73CC" w:rsidP="002C73CC">
      <w:pPr>
        <w:pStyle w:val="ListParagraph"/>
        <w:ind w:left="1440"/>
      </w:pPr>
    </w:p>
    <w:p w:rsidR="002C73CC" w:rsidRPr="00E62153" w:rsidRDefault="002C73CC" w:rsidP="002C73CC">
      <w:pPr>
        <w:pStyle w:val="ListParagraph"/>
        <w:numPr>
          <w:ilvl w:val="0"/>
          <w:numId w:val="1"/>
        </w:numPr>
      </w:pPr>
      <w:r>
        <w:t xml:space="preserve">Cookie Monster decides he no longer wants to work in investment banking, so he gets a job as the assistant to the CEO of a private equity firm.  The CEO is a very busy person with a lot of money.  She has 5 hours of leisure per week and $5000 to spend on consumption.  Cookie Monster, on the other hand, has no money and lots of leisure time.  He is endowed with $10 and 20 hours of leisure per week.  The utility function of the CEO is </w:t>
      </w:r>
      <m:oMath>
        <m:sSub>
          <m:sSubPr>
            <m:ctrlPr>
              <w:rPr>
                <w:rFonts w:ascii="Cambria Math" w:hAnsi="Cambria Math"/>
                <w:i/>
              </w:rPr>
            </m:ctrlPr>
          </m:sSubPr>
          <m:e>
            <m:r>
              <w:rPr>
                <w:rFonts w:ascii="Cambria Math" w:hAnsi="Cambria Math"/>
              </w:rPr>
              <m:t>U</m:t>
            </m:r>
          </m:e>
          <m:sub>
            <m:r>
              <w:rPr>
                <w:rFonts w:ascii="Cambria Math" w:hAnsi="Cambria Math"/>
              </w:rPr>
              <m:t>CEO</m:t>
            </m:r>
          </m:sub>
        </m:sSub>
        <m:d>
          <m:dPr>
            <m:ctrlPr>
              <w:rPr>
                <w:rFonts w:ascii="Cambria Math" w:hAnsi="Cambria Math"/>
                <w:i/>
              </w:rPr>
            </m:ctrlPr>
          </m:dPr>
          <m:e>
            <m:r>
              <w:rPr>
                <w:rFonts w:ascii="Cambria Math" w:hAnsi="Cambria Math"/>
              </w:rPr>
              <m:t>c,l</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l-5</m:t>
                </m:r>
              </m:e>
            </m:d>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1/2</m:t>
            </m:r>
          </m:sup>
        </m:sSup>
      </m:oMath>
      <w:r>
        <w:rPr>
          <w:rFonts w:eastAsiaTheme="minorEastAsia"/>
        </w:rPr>
        <w:t xml:space="preserve">  and the utility of Cookie Monster is</w:t>
      </w:r>
      <w:r w:rsidR="003403EF">
        <w:rPr>
          <w:rFonts w:eastAsiaTheme="minorEastAsia"/>
        </w:rPr>
        <w:t xml:space="preserve"> now</w:t>
      </w:r>
      <w:r>
        <w:rPr>
          <w:rFonts w:eastAsiaTheme="minorEastAsia"/>
        </w:rPr>
        <w:t xml:space="preserve"> </w:t>
      </w:r>
      <m:oMath>
        <m:sSub>
          <m:sSubPr>
            <m:ctrlPr>
              <w:rPr>
                <w:rFonts w:ascii="Cambria Math" w:hAnsi="Cambria Math"/>
                <w:i/>
              </w:rPr>
            </m:ctrlPr>
          </m:sSubPr>
          <m:e>
            <m:r>
              <w:rPr>
                <w:rFonts w:ascii="Cambria Math" w:hAnsi="Cambria Math"/>
              </w:rPr>
              <m:t>U</m:t>
            </m:r>
          </m:e>
          <m:sub>
            <m:r>
              <w:rPr>
                <w:rFonts w:ascii="Cambria Math" w:hAnsi="Cambria Math"/>
              </w:rPr>
              <m:t>CM</m:t>
            </m:r>
          </m:sub>
        </m:sSub>
        <m:d>
          <m:dPr>
            <m:ctrlPr>
              <w:rPr>
                <w:rFonts w:ascii="Cambria Math" w:hAnsi="Cambria Math"/>
                <w:i/>
              </w:rPr>
            </m:ctrlPr>
          </m:dPr>
          <m:e>
            <m:r>
              <w:rPr>
                <w:rFonts w:ascii="Cambria Math" w:hAnsi="Cambria Math"/>
              </w:rPr>
              <m:t>c,l</m:t>
            </m:r>
          </m:e>
        </m:d>
        <m:r>
          <w:rPr>
            <w:rFonts w:ascii="Cambria Math" w:hAnsi="Cambria Math"/>
          </w:rPr>
          <m:t>=</m:t>
        </m:r>
        <m:sSup>
          <m:sSupPr>
            <m:ctrlPr>
              <w:rPr>
                <w:rFonts w:ascii="Cambria Math" w:hAnsi="Cambria Math"/>
                <w:i/>
              </w:rPr>
            </m:ctrlPr>
          </m:sSupPr>
          <m:e>
            <m:r>
              <w:rPr>
                <w:rFonts w:ascii="Cambria Math" w:hAnsi="Cambria Math"/>
              </w:rPr>
              <m:t>8l</m:t>
            </m:r>
          </m:e>
          <m:sup>
            <m:r>
              <w:rPr>
                <w:rFonts w:ascii="Cambria Math" w:hAnsi="Cambria Math"/>
              </w:rPr>
              <m:t>2/5</m:t>
            </m:r>
          </m:sup>
        </m:sSup>
        <m:sSup>
          <m:sSupPr>
            <m:ctrlPr>
              <w:rPr>
                <w:rFonts w:ascii="Cambria Math" w:hAnsi="Cambria Math"/>
                <w:i/>
              </w:rPr>
            </m:ctrlPr>
          </m:sSupPr>
          <m:e>
            <m:r>
              <w:rPr>
                <w:rFonts w:ascii="Cambria Math" w:hAnsi="Cambria Math"/>
              </w:rPr>
              <m:t>c</m:t>
            </m:r>
          </m:e>
          <m:sup>
            <m:r>
              <w:rPr>
                <w:rFonts w:ascii="Cambria Math" w:hAnsi="Cambria Math"/>
              </w:rPr>
              <m:t>3/5</m:t>
            </m:r>
          </m:sup>
        </m:sSup>
      </m:oMath>
      <w:r w:rsidR="00D06D7F">
        <w:rPr>
          <w:rFonts w:eastAsiaTheme="minorEastAsia"/>
        </w:rPr>
        <w:t xml:space="preserve"> where </w:t>
      </w:r>
      <m:oMath>
        <m:r>
          <w:rPr>
            <w:rFonts w:ascii="Cambria Math" w:hAnsi="Cambria Math"/>
          </w:rPr>
          <m:t>l</m:t>
        </m:r>
      </m:oMath>
      <w:r w:rsidR="00D06D7F">
        <w:rPr>
          <w:rFonts w:eastAsiaTheme="minorEastAsia"/>
        </w:rPr>
        <w:t xml:space="preserve"> is hours of leisure per week and c is consumption.</w:t>
      </w:r>
    </w:p>
    <w:p w:rsidR="00E62153" w:rsidRPr="00897E10" w:rsidRDefault="00E62153" w:rsidP="00E62153">
      <w:pPr>
        <w:pStyle w:val="ListParagraph"/>
      </w:pPr>
    </w:p>
    <w:p w:rsidR="00D04A18" w:rsidRDefault="002C73CC" w:rsidP="00D04A18">
      <w:pPr>
        <w:pStyle w:val="ListParagraph"/>
        <w:numPr>
          <w:ilvl w:val="1"/>
          <w:numId w:val="1"/>
        </w:numPr>
        <w:rPr>
          <w:rFonts w:eastAsiaTheme="minorEastAsia"/>
        </w:rPr>
      </w:pPr>
      <w:r w:rsidRPr="00655C86">
        <w:rPr>
          <w:rFonts w:eastAsiaTheme="minorEastAsia"/>
        </w:rPr>
        <w:t>(5 points) Suppose Cookie Monster gets paid wage w.  Solve for the CEO’s demand for hours of labor from Cookie Monster as a function of w.</w:t>
      </w:r>
      <w:r w:rsidR="00655C86" w:rsidRPr="00655C86">
        <w:rPr>
          <w:rFonts w:eastAsiaTheme="minorEastAsia"/>
        </w:rPr>
        <w:t xml:space="preserve">  </w:t>
      </w:r>
    </w:p>
    <w:p w:rsidR="00655C86" w:rsidRPr="00655C86" w:rsidRDefault="00655C86" w:rsidP="00655C86">
      <w:pPr>
        <w:pStyle w:val="ListParagraph"/>
        <w:ind w:left="1440"/>
        <w:rPr>
          <w:rFonts w:eastAsiaTheme="minorEastAsia"/>
        </w:rPr>
      </w:pPr>
    </w:p>
    <w:p w:rsidR="00D04A18" w:rsidRDefault="00D04A18" w:rsidP="00D04A18">
      <w:pPr>
        <w:pStyle w:val="ListParagraph"/>
        <w:ind w:left="1440"/>
        <w:rPr>
          <w:rFonts w:eastAsiaTheme="minorEastAsia"/>
        </w:rPr>
      </w:pPr>
      <w:r>
        <w:rPr>
          <w:rFonts w:eastAsiaTheme="minorEastAsia"/>
        </w:rPr>
        <w:t xml:space="preserve">Let h be the hours of labor demanded from Cookie Monster by the CEO.  The CEO </w:t>
      </w:r>
      <w:r w:rsidR="00D06D7F">
        <w:rPr>
          <w:rFonts w:eastAsiaTheme="minorEastAsia"/>
        </w:rPr>
        <w:t>solves</w:t>
      </w:r>
    </w:p>
    <w:p w:rsidR="00D04A18" w:rsidRPr="00D04A18" w:rsidRDefault="00C702C1" w:rsidP="00D04A18">
      <w:pPr>
        <w:pStyle w:val="ListParagraph"/>
        <w:ind w:left="1440"/>
        <w:rPr>
          <w:rFonts w:eastAsiaTheme="minorEastAsia"/>
        </w:rPr>
      </w:pPr>
      <m:oMathPara>
        <m:oMath>
          <m:func>
            <m:funcPr>
              <m:ctrlPr>
                <w:rPr>
                  <w:rFonts w:ascii="Cambria Math" w:hAnsi="Cambria Math"/>
                  <w:i/>
                </w:rPr>
              </m:ctrlPr>
            </m:funcPr>
            <m:fName>
              <m:r>
                <m:rPr>
                  <m:sty m:val="p"/>
                </m:rPr>
                <w:rPr>
                  <w:rFonts w:ascii="Cambria Math" w:hAnsi="Cambria Math"/>
                </w:rPr>
                <m:t>max</m:t>
              </m:r>
            </m:fName>
            <m:e>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l-5</m:t>
                      </m:r>
                    </m:e>
                  </m:d>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1/2</m:t>
                  </m:r>
                </m:sup>
              </m:sSup>
            </m:e>
          </m:func>
        </m:oMath>
      </m:oMathPara>
    </w:p>
    <w:p w:rsidR="00D04A18" w:rsidRPr="00D04A18" w:rsidRDefault="00D06D7F" w:rsidP="00D06D7F">
      <w:pPr>
        <w:pStyle w:val="ListParagraph"/>
        <w:ind w:left="1440"/>
        <w:jc w:val="center"/>
        <w:rPr>
          <w:rFonts w:eastAsiaTheme="minorEastAsia"/>
        </w:rPr>
      </w:pPr>
      <w:proofErr w:type="spellStart"/>
      <w:proofErr w:type="gramStart"/>
      <w:r>
        <w:rPr>
          <w:rFonts w:eastAsiaTheme="minorEastAsia"/>
        </w:rPr>
        <w:t>s.t.</w:t>
      </w:r>
      <w:proofErr w:type="spellEnd"/>
      <w:proofErr w:type="gramEnd"/>
      <w:r>
        <w:rPr>
          <w:rFonts w:eastAsiaTheme="minorEastAsia"/>
        </w:rPr>
        <w:t xml:space="preserve"> </w:t>
      </w:r>
      <m:oMath>
        <m:r>
          <w:rPr>
            <w:rFonts w:ascii="Cambria Math" w:hAnsi="Cambria Math"/>
          </w:rPr>
          <m:t>c=5000-</m:t>
        </m:r>
        <m:r>
          <w:rPr>
            <w:rFonts w:ascii="Cambria Math" w:hAnsi="Cambria Math"/>
          </w:rPr>
          <m:t>h⋅w</m:t>
        </m:r>
      </m:oMath>
    </w:p>
    <w:p w:rsidR="00D04A18" w:rsidRPr="007A70B7" w:rsidRDefault="00D04A18" w:rsidP="00D04A18">
      <w:pPr>
        <w:pStyle w:val="ListParagraph"/>
        <w:ind w:left="1440"/>
      </w:pPr>
      <m:oMathPara>
        <m:oMath>
          <m:r>
            <w:rPr>
              <w:rFonts w:ascii="Cambria Math" w:hAnsi="Cambria Math"/>
            </w:rPr>
            <m:t>l=5+</m:t>
          </m:r>
          <m:r>
            <w:rPr>
              <w:rFonts w:ascii="Cambria Math" w:hAnsi="Cambria Math"/>
            </w:rPr>
            <m:t>h</m:t>
          </m:r>
        </m:oMath>
      </m:oMathPara>
    </w:p>
    <w:p w:rsidR="00D04A18" w:rsidRDefault="00655C86" w:rsidP="00D04A18">
      <w:pPr>
        <w:pStyle w:val="ListParagraph"/>
        <w:ind w:left="1440"/>
      </w:pPr>
      <w:r>
        <w:t>Substituting in gives</w:t>
      </w:r>
    </w:p>
    <w:p w:rsidR="00655C86" w:rsidRPr="00D04A18" w:rsidRDefault="00C702C1" w:rsidP="00655C86">
      <w:pPr>
        <w:pStyle w:val="ListParagraph"/>
        <w:ind w:left="1440"/>
        <w:rPr>
          <w:rFonts w:eastAsiaTheme="minorEastAsia"/>
        </w:rPr>
      </w:pPr>
      <m:oMathPara>
        <m:oMath>
          <m:func>
            <m:funcPr>
              <m:ctrlPr>
                <w:rPr>
                  <w:rFonts w:ascii="Cambria Math" w:hAnsi="Cambria Math"/>
                  <w:i/>
                </w:rPr>
              </m:ctrlPr>
            </m:funcPr>
            <m:fName>
              <m:r>
                <m:rPr>
                  <m:sty m:val="p"/>
                </m:rPr>
                <w:rPr>
                  <w:rFonts w:ascii="Cambria Math" w:hAnsi="Cambria Math"/>
                </w:rPr>
                <m:t>max</m:t>
              </m:r>
            </m:fName>
            <m:e>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h</m:t>
                      </m:r>
                    </m:e>
                  </m:d>
                </m:e>
                <m:sup>
                  <m:r>
                    <w:rPr>
                      <w:rFonts w:ascii="Cambria Math" w:hAnsi="Cambria Math"/>
                    </w:rPr>
                    <m:t>1/2</m:t>
                  </m:r>
                </m:sup>
              </m:sSup>
              <m:sSup>
                <m:sSupPr>
                  <m:ctrlPr>
                    <w:rPr>
                      <w:rFonts w:ascii="Cambria Math" w:hAnsi="Cambria Math"/>
                      <w:i/>
                    </w:rPr>
                  </m:ctrlPr>
                </m:sSupPr>
                <m:e>
                  <m:r>
                    <w:rPr>
                      <w:rFonts w:ascii="Cambria Math" w:hAnsi="Cambria Math"/>
                    </w:rPr>
                    <m:t>(5000-</m:t>
                  </m:r>
                  <m:r>
                    <w:rPr>
                      <w:rFonts w:ascii="Cambria Math" w:hAnsi="Cambria Math"/>
                    </w:rPr>
                    <m:t>h⋅w)</m:t>
                  </m:r>
                </m:e>
                <m:sup>
                  <m:r>
                    <w:rPr>
                      <w:rFonts w:ascii="Cambria Math" w:hAnsi="Cambria Math"/>
                    </w:rPr>
                    <m:t>1/2</m:t>
                  </m:r>
                </m:sup>
              </m:sSup>
            </m:e>
          </m:func>
        </m:oMath>
      </m:oMathPara>
    </w:p>
    <w:p w:rsidR="00655C86" w:rsidRPr="00D04A18" w:rsidRDefault="00655C86" w:rsidP="00655C86">
      <w:pPr>
        <w:pStyle w:val="ListParagraph"/>
        <w:ind w:left="1440"/>
        <w:rPr>
          <w:rFonts w:eastAsiaTheme="minorEastAsia"/>
        </w:rPr>
      </w:pPr>
      <m:oMathPara>
        <m:oMath>
          <m:r>
            <w:rPr>
              <w:rFonts w:ascii="Cambria Math" w:hAnsi="Cambria Math"/>
            </w:rPr>
            <m:t>h=</m:t>
          </m:r>
          <m:f>
            <m:fPr>
              <m:ctrlPr>
                <w:rPr>
                  <w:rFonts w:ascii="Cambria Math" w:hAnsi="Cambria Math"/>
                  <w:i/>
                </w:rPr>
              </m:ctrlPr>
            </m:fPr>
            <m:num>
              <m:r>
                <w:rPr>
                  <w:rFonts w:ascii="Cambria Math" w:hAnsi="Cambria Math"/>
                </w:rPr>
                <m:t>5000</m:t>
              </m:r>
            </m:num>
            <m:den>
              <m:r>
                <w:rPr>
                  <w:rFonts w:ascii="Cambria Math" w:hAnsi="Cambria Math"/>
                </w:rPr>
                <m:t>2w</m:t>
              </m:r>
            </m:den>
          </m:f>
        </m:oMath>
      </m:oMathPara>
    </w:p>
    <w:p w:rsidR="00655C86" w:rsidRDefault="00655C86" w:rsidP="00D04A18">
      <w:pPr>
        <w:pStyle w:val="ListParagraph"/>
        <w:ind w:left="1440"/>
      </w:pPr>
    </w:p>
    <w:p w:rsidR="00655C86" w:rsidRPr="007A70B7" w:rsidRDefault="00655C86" w:rsidP="00D04A18">
      <w:pPr>
        <w:pStyle w:val="ListParagraph"/>
        <w:ind w:left="1440"/>
      </w:pPr>
    </w:p>
    <w:p w:rsidR="00D06D7F" w:rsidRPr="00D06D7F" w:rsidRDefault="002C73CC" w:rsidP="00D06D7F">
      <w:pPr>
        <w:pStyle w:val="ListParagraph"/>
        <w:numPr>
          <w:ilvl w:val="1"/>
          <w:numId w:val="1"/>
        </w:numPr>
      </w:pPr>
      <w:r>
        <w:rPr>
          <w:rFonts w:eastAsiaTheme="minorEastAsia"/>
        </w:rPr>
        <w:t>(5 points) Solve for the supply of hours of labor by Cookie Monster as a function of w.</w:t>
      </w:r>
    </w:p>
    <w:p w:rsidR="001F1F2E" w:rsidRDefault="001F1F2E" w:rsidP="00D06D7F">
      <w:pPr>
        <w:pStyle w:val="ListParagraph"/>
        <w:ind w:left="1440"/>
        <w:rPr>
          <w:rFonts w:eastAsiaTheme="minorEastAsia"/>
        </w:rPr>
      </w:pPr>
    </w:p>
    <w:p w:rsidR="00655C86" w:rsidRPr="00D06D7F" w:rsidRDefault="00655C86" w:rsidP="00D06D7F">
      <w:pPr>
        <w:pStyle w:val="ListParagraph"/>
        <w:ind w:left="1440"/>
      </w:pPr>
      <w:r w:rsidRPr="00D06D7F">
        <w:rPr>
          <w:rFonts w:eastAsiaTheme="minorEastAsia"/>
        </w:rPr>
        <w:t xml:space="preserve">Let </w:t>
      </w:r>
      <w:proofErr w:type="spellStart"/>
      <w:r w:rsidRPr="00D06D7F">
        <w:rPr>
          <w:rFonts w:eastAsiaTheme="minorEastAsia"/>
        </w:rPr>
        <w:t>s</w:t>
      </w:r>
      <w:proofErr w:type="spellEnd"/>
      <w:r w:rsidRPr="00D06D7F">
        <w:rPr>
          <w:rFonts w:eastAsiaTheme="minorEastAsia"/>
        </w:rPr>
        <w:t xml:space="preserve"> be the hours of labor supplied by Cookie Monster.  Cookie Monster </w:t>
      </w:r>
      <w:r w:rsidR="00D06D7F" w:rsidRPr="00D06D7F">
        <w:rPr>
          <w:rFonts w:eastAsiaTheme="minorEastAsia"/>
        </w:rPr>
        <w:t>solves</w:t>
      </w:r>
    </w:p>
    <w:p w:rsidR="001F1F2E" w:rsidRPr="001F1F2E" w:rsidRDefault="00C702C1" w:rsidP="00D06D7F">
      <w:pPr>
        <w:pStyle w:val="NoSpacing"/>
        <w:jc w:val="center"/>
        <w:rPr>
          <w:rFonts w:eastAsiaTheme="minorEastAsia"/>
        </w:rPr>
      </w:pPr>
      <m:oMathPara>
        <m:oMath>
          <m:func>
            <m:funcPr>
              <m:ctrlPr>
                <w:rPr>
                  <w:rFonts w:ascii="Cambria Math" w:hAnsi="Cambria Math"/>
                </w:rPr>
              </m:ctrlPr>
            </m:funcPr>
            <m:fName>
              <m:r>
                <m:rPr>
                  <m:sty m:val="p"/>
                </m:rPr>
                <w:rPr>
                  <w:rFonts w:ascii="Cambria Math" w:hAnsi="Cambria Math"/>
                </w:rPr>
                <m:t>max</m:t>
              </m:r>
            </m:fName>
            <m:e>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8</m:t>
                  </m:r>
                  <m:r>
                    <w:rPr>
                      <w:rFonts w:ascii="Cambria Math" w:hAnsi="Cambria Math"/>
                    </w:rPr>
                    <m:t>l</m:t>
                  </m:r>
                </m:e>
                <m:sup>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sup>
              </m:sSup>
              <m:sSup>
                <m:sSupPr>
                  <m:ctrlPr>
                    <w:rPr>
                      <w:rFonts w:ascii="Cambria Math" w:hAnsi="Cambria Math"/>
                    </w:rPr>
                  </m:ctrlPr>
                </m:sSupPr>
                <m:e>
                  <m:r>
                    <w:rPr>
                      <w:rFonts w:ascii="Cambria Math" w:hAnsi="Cambria Math"/>
                    </w:rPr>
                    <m:t>c</m:t>
                  </m:r>
                </m:e>
                <m:sup>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sup>
              </m:sSup>
            </m:e>
          </m:func>
        </m:oMath>
      </m:oMathPara>
    </w:p>
    <w:p w:rsidR="00655C86" w:rsidRPr="001F1F2E" w:rsidRDefault="00D06D7F" w:rsidP="00D06D7F">
      <w:pPr>
        <w:pStyle w:val="NoSpacing"/>
        <w:jc w:val="center"/>
        <w:rPr>
          <w:rFonts w:eastAsiaTheme="minorEastAsia"/>
        </w:rPr>
      </w:pPr>
      <w:proofErr w:type="spellStart"/>
      <w:proofErr w:type="gramStart"/>
      <w:r>
        <w:rPr>
          <w:rFonts w:eastAsiaTheme="minorEastAsia"/>
        </w:rPr>
        <w:t>s.t.</w:t>
      </w:r>
      <w:proofErr w:type="spellEnd"/>
      <w:proofErr w:type="gramEnd"/>
      <w:r>
        <w:rPr>
          <w:rFonts w:eastAsiaTheme="minorEastAsia"/>
        </w:rPr>
        <w:t xml:space="preserve"> </w:t>
      </w:r>
      <m:oMath>
        <m:r>
          <w:rPr>
            <w:rFonts w:ascii="Cambria Math" w:hAnsi="Cambria Math"/>
          </w:rPr>
          <m:t>c</m:t>
        </m:r>
        <m:r>
          <m:rPr>
            <m:sty m:val="p"/>
          </m:rPr>
          <w:rPr>
            <w:rFonts w:ascii="Cambria Math" w:hAnsi="Cambria Math"/>
          </w:rPr>
          <m:t>=10+</m:t>
        </m:r>
        <m:r>
          <w:rPr>
            <w:rFonts w:ascii="Cambria Math" w:hAnsi="Cambria Math"/>
          </w:rPr>
          <m:t>s</m:t>
        </m:r>
        <m:r>
          <m:rPr>
            <m:sty m:val="p"/>
          </m:rPr>
          <w:rPr>
            <w:rFonts w:ascii="Cambria Math" w:hAnsi="Cambria Math"/>
          </w:rPr>
          <m:t>⋅</m:t>
        </m:r>
        <m:r>
          <w:rPr>
            <w:rFonts w:ascii="Cambria Math" w:hAnsi="Cambria Math"/>
          </w:rPr>
          <m:t>w</m:t>
        </m:r>
      </m:oMath>
    </w:p>
    <w:p w:rsidR="001F1F2E" w:rsidRPr="001F1F2E" w:rsidRDefault="00655C86" w:rsidP="00D06D7F">
      <w:pPr>
        <w:pStyle w:val="NoSpacing"/>
        <w:jc w:val="center"/>
        <w:rPr>
          <w:rFonts w:eastAsiaTheme="minorEastAsia"/>
          <w:iCs/>
        </w:rPr>
      </w:pPr>
      <m:oMathPara>
        <m:oMath>
          <m:r>
            <w:rPr>
              <w:rFonts w:ascii="Cambria Math" w:hAnsi="Cambria Math"/>
            </w:rPr>
            <m:t>l</m:t>
          </m:r>
          <m:r>
            <m:rPr>
              <m:sty m:val="p"/>
            </m:rPr>
            <w:rPr>
              <w:rFonts w:ascii="Cambria Math" w:hAnsi="Cambria Math"/>
            </w:rPr>
            <m:t>=20-</m:t>
          </m:r>
          <m:r>
            <w:rPr>
              <w:rFonts w:ascii="Cambria Math" w:hAnsi="Cambria Math"/>
            </w:rPr>
            <m:t>s</m:t>
          </m:r>
        </m:oMath>
      </m:oMathPara>
    </w:p>
    <w:p w:rsidR="001F1F2E" w:rsidRPr="001F1F2E" w:rsidRDefault="00655C86" w:rsidP="001F1F2E">
      <w:pPr>
        <w:pStyle w:val="NoSpacing"/>
        <w:ind w:left="720" w:firstLine="720"/>
        <w:rPr>
          <w:rFonts w:eastAsiaTheme="minorEastAsia"/>
        </w:rPr>
      </w:pPr>
      <w:r>
        <w:t>Substituting in gives</w:t>
      </w:r>
    </w:p>
    <w:p w:rsidR="001F1F2E" w:rsidRPr="001F1F2E" w:rsidRDefault="00C702C1" w:rsidP="001F1F2E">
      <w:pPr>
        <w:pStyle w:val="NoSpacing"/>
        <w:ind w:left="720" w:firstLine="720"/>
        <w:jc w:val="center"/>
        <w:rPr>
          <w:rFonts w:eastAsiaTheme="minorEastAsia"/>
        </w:rPr>
      </w:pPr>
      <m:oMathPara>
        <m:oMath>
          <m:func>
            <m:funcPr>
              <m:ctrlPr>
                <w:rPr>
                  <w:rFonts w:ascii="Cambria Math" w:hAnsi="Cambria Math"/>
                  <w:i/>
                </w:rPr>
              </m:ctrlPr>
            </m:funcPr>
            <m:fName>
              <m:r>
                <m:rPr>
                  <m:sty m:val="p"/>
                </m:rPr>
                <w:rPr>
                  <w:rFonts w:ascii="Cambria Math" w:hAnsi="Cambria Math"/>
                </w:rPr>
                <m:t>max</m:t>
              </m:r>
            </m:fName>
            <m:e>
              <m:r>
                <w:rPr>
                  <w:rFonts w:ascii="Cambria Math" w:hAnsi="Cambria Math"/>
                </w:rPr>
                <m:t xml:space="preserve"> </m:t>
              </m:r>
              <m:sSup>
                <m:sSupPr>
                  <m:ctrlPr>
                    <w:rPr>
                      <w:rFonts w:ascii="Cambria Math" w:hAnsi="Cambria Math"/>
                      <w:i/>
                    </w:rPr>
                  </m:ctrlPr>
                </m:sSupPr>
                <m:e>
                  <m:r>
                    <w:rPr>
                      <w:rFonts w:ascii="Cambria Math" w:hAnsi="Cambria Math"/>
                    </w:rPr>
                    <m:t>8</m:t>
                  </m:r>
                  <m:d>
                    <m:dPr>
                      <m:ctrlPr>
                        <w:rPr>
                          <w:rFonts w:ascii="Cambria Math" w:hAnsi="Cambria Math"/>
                          <w:i/>
                        </w:rPr>
                      </m:ctrlPr>
                    </m:dPr>
                    <m:e>
                      <m:r>
                        <w:rPr>
                          <w:rFonts w:ascii="Cambria Math" w:hAnsi="Cambria Math"/>
                        </w:rPr>
                        <m:t>20-s</m:t>
                      </m:r>
                    </m:e>
                  </m:d>
                </m:e>
                <m:sup>
                  <m:f>
                    <m:fPr>
                      <m:ctrlPr>
                        <w:rPr>
                          <w:rFonts w:ascii="Cambria Math" w:hAnsi="Cambria Math"/>
                          <w:i/>
                        </w:rPr>
                      </m:ctrlPr>
                    </m:fPr>
                    <m:num>
                      <m:r>
                        <w:rPr>
                          <w:rFonts w:ascii="Cambria Math" w:hAnsi="Cambria Math"/>
                        </w:rPr>
                        <m:t>2</m:t>
                      </m:r>
                    </m:num>
                    <m:den>
                      <m:r>
                        <w:rPr>
                          <w:rFonts w:ascii="Cambria Math" w:hAnsi="Cambria Math"/>
                        </w:rPr>
                        <m:t>5</m:t>
                      </m:r>
                    </m:den>
                  </m:f>
                </m:sup>
              </m:sSup>
              <m:sSup>
                <m:sSupPr>
                  <m:ctrlPr>
                    <w:rPr>
                      <w:rFonts w:ascii="Cambria Math" w:hAnsi="Cambria Math"/>
                      <w:i/>
                    </w:rPr>
                  </m:ctrlPr>
                </m:sSupPr>
                <m:e>
                  <m:d>
                    <m:dPr>
                      <m:ctrlPr>
                        <w:rPr>
                          <w:rFonts w:ascii="Cambria Math" w:hAnsi="Cambria Math"/>
                          <w:i/>
                        </w:rPr>
                      </m:ctrlPr>
                    </m:dPr>
                    <m:e>
                      <m:r>
                        <w:rPr>
                          <w:rFonts w:ascii="Cambria Math" w:hAnsi="Cambria Math"/>
                        </w:rPr>
                        <m:t>10+s⋅w</m:t>
                      </m:r>
                    </m:e>
                  </m:d>
                </m:e>
                <m:sup>
                  <m:f>
                    <m:fPr>
                      <m:ctrlPr>
                        <w:rPr>
                          <w:rFonts w:ascii="Cambria Math" w:hAnsi="Cambria Math"/>
                          <w:i/>
                        </w:rPr>
                      </m:ctrlPr>
                    </m:fPr>
                    <m:num>
                      <m:r>
                        <w:rPr>
                          <w:rFonts w:ascii="Cambria Math" w:hAnsi="Cambria Math"/>
                        </w:rPr>
                        <m:t>3</m:t>
                      </m:r>
                    </m:num>
                    <m:den>
                      <m:r>
                        <w:rPr>
                          <w:rFonts w:ascii="Cambria Math" w:hAnsi="Cambria Math"/>
                        </w:rPr>
                        <m:t>5</m:t>
                      </m:r>
                    </m:den>
                  </m:f>
                </m:sup>
              </m:sSup>
            </m:e>
          </m:func>
        </m:oMath>
      </m:oMathPara>
    </w:p>
    <w:p w:rsidR="001F1F2E" w:rsidRDefault="00CE49D2" w:rsidP="001F1F2E">
      <w:pPr>
        <w:pStyle w:val="NoSpacing"/>
        <w:ind w:left="720" w:firstLine="720"/>
        <w:jc w:val="center"/>
        <w:rPr>
          <w:rFonts w:eastAsiaTheme="minorEastAsia"/>
        </w:rPr>
      </w:pPr>
      <m:oMathPara>
        <m:oMath>
          <m:r>
            <w:rPr>
              <w:rFonts w:ascii="Cambria Math" w:hAnsi="Cambria Math"/>
            </w:rPr>
            <m:t>s=12-</m:t>
          </m:r>
          <m:sSup>
            <m:sSupPr>
              <m:ctrlPr>
                <w:rPr>
                  <w:rFonts w:ascii="Cambria Math" w:hAnsi="Cambria Math"/>
                  <w:i/>
                </w:rPr>
              </m:ctrlPr>
            </m:sSupPr>
            <m:e>
              <m:f>
                <m:fPr>
                  <m:ctrlPr>
                    <w:rPr>
                      <w:rFonts w:ascii="Cambria Math" w:hAnsi="Cambria Math"/>
                      <w:i/>
                    </w:rPr>
                  </m:ctrlPr>
                </m:fPr>
                <m:num>
                  <m:r>
                    <w:rPr>
                      <w:rFonts w:ascii="Cambria Math" w:hAnsi="Cambria Math"/>
                    </w:rPr>
                    <m:t>4</m:t>
                  </m:r>
                </m:num>
                <m:den>
                  <m:r>
                    <w:rPr>
                      <w:rFonts w:ascii="Cambria Math" w:hAnsi="Cambria Math"/>
                    </w:rPr>
                    <m:t>w</m:t>
                  </m:r>
                </m:den>
              </m:f>
            </m:e>
            <m:sup/>
          </m:sSup>
        </m:oMath>
      </m:oMathPara>
    </w:p>
    <w:p w:rsidR="002C73CC" w:rsidRPr="001F1F2E" w:rsidRDefault="00E62153" w:rsidP="001F1F2E">
      <w:pPr>
        <w:pStyle w:val="NoSpacing"/>
        <w:numPr>
          <w:ilvl w:val="1"/>
          <w:numId w:val="1"/>
        </w:numPr>
        <w:rPr>
          <w:rFonts w:eastAsiaTheme="minorEastAsia"/>
        </w:rPr>
      </w:pPr>
      <w:r w:rsidRPr="00D06D7F">
        <w:rPr>
          <w:rFonts w:eastAsiaTheme="minorEastAsia"/>
        </w:rPr>
        <w:lastRenderedPageBreak/>
        <w:t>(5</w:t>
      </w:r>
      <w:r w:rsidR="002C73CC" w:rsidRPr="00D06D7F">
        <w:rPr>
          <w:rFonts w:eastAsiaTheme="minorEastAsia"/>
        </w:rPr>
        <w:t xml:space="preserve"> points) Solve for the equilibrium wage rate by equating Cookie Monster’s supply function with the CEO’s demand.</w:t>
      </w:r>
      <w:r w:rsidR="00D06D7F" w:rsidRPr="00D06D7F">
        <w:rPr>
          <w:rFonts w:eastAsiaTheme="minorEastAsia"/>
        </w:rPr>
        <w:t xml:space="preserve">  How many hours will Cookie Monster supply to the CEO at this wage?</w:t>
      </w:r>
      <w:r w:rsidR="004F4093">
        <w:rPr>
          <w:rFonts w:eastAsiaTheme="minorEastAsia"/>
        </w:rPr>
        <w:t xml:space="preserve">  How much money will Cookie Monster earn?</w:t>
      </w:r>
    </w:p>
    <w:p w:rsidR="001F1F2E" w:rsidRPr="001F1F2E" w:rsidRDefault="00CE49D2" w:rsidP="001F1F2E">
      <w:pPr>
        <w:ind w:left="720" w:firstLine="720"/>
        <w:rPr>
          <w:rFonts w:eastAsiaTheme="minorEastAsia"/>
        </w:rPr>
      </w:pPr>
      <w:r>
        <w:t>Setting supply and d</w:t>
      </w:r>
      <w:r w:rsidR="001F1F2E">
        <w:t>emand equal gives the condition</w:t>
      </w:r>
    </w:p>
    <w:p w:rsidR="001F1F2E" w:rsidRPr="001F1F2E" w:rsidRDefault="00CE49D2" w:rsidP="001F1F2E">
      <w:pPr>
        <w:ind w:left="720" w:firstLine="720"/>
        <w:rPr>
          <w:rFonts w:eastAsiaTheme="minorEastAsia"/>
        </w:rPr>
      </w:pPr>
      <m:oMathPara>
        <m:oMath>
          <m:r>
            <w:rPr>
              <w:rFonts w:ascii="Cambria Math" w:hAnsi="Cambria Math"/>
            </w:rPr>
            <m:t>12-</m:t>
          </m:r>
          <m:sSup>
            <m:sSupPr>
              <m:ctrlPr>
                <w:rPr>
                  <w:rFonts w:ascii="Cambria Math" w:hAnsi="Cambria Math"/>
                  <w:i/>
                </w:rPr>
              </m:ctrlPr>
            </m:sSupPr>
            <m:e>
              <m:f>
                <m:fPr>
                  <m:ctrlPr>
                    <w:rPr>
                      <w:rFonts w:ascii="Cambria Math" w:hAnsi="Cambria Math"/>
                      <w:i/>
                    </w:rPr>
                  </m:ctrlPr>
                </m:fPr>
                <m:num>
                  <m:r>
                    <w:rPr>
                      <w:rFonts w:ascii="Cambria Math" w:hAnsi="Cambria Math"/>
                    </w:rPr>
                    <m:t>4</m:t>
                  </m:r>
                </m:num>
                <m:den>
                  <m:r>
                    <w:rPr>
                      <w:rFonts w:ascii="Cambria Math" w:hAnsi="Cambria Math"/>
                    </w:rPr>
                    <m:t>w</m:t>
                  </m:r>
                </m:den>
              </m:f>
              <m:r>
                <w:rPr>
                  <w:rFonts w:ascii="Cambria Math" w:hAnsi="Cambria Math"/>
                </w:rPr>
                <m:t>=</m:t>
              </m:r>
              <m:f>
                <m:fPr>
                  <m:ctrlPr>
                    <w:rPr>
                      <w:rFonts w:ascii="Cambria Math" w:hAnsi="Cambria Math"/>
                      <w:i/>
                    </w:rPr>
                  </m:ctrlPr>
                </m:fPr>
                <m:num>
                  <m:r>
                    <w:rPr>
                      <w:rFonts w:ascii="Cambria Math" w:hAnsi="Cambria Math"/>
                    </w:rPr>
                    <m:t>5000</m:t>
                  </m:r>
                </m:num>
                <m:den>
                  <m:r>
                    <w:rPr>
                      <w:rFonts w:ascii="Cambria Math" w:hAnsi="Cambria Math"/>
                    </w:rPr>
                    <m:t>2w</m:t>
                  </m:r>
                </m:den>
              </m:f>
            </m:e>
            <m:sup/>
          </m:sSup>
        </m:oMath>
      </m:oMathPara>
    </w:p>
    <w:p w:rsidR="001F1F2E" w:rsidRPr="001F1F2E" w:rsidRDefault="00CE49D2" w:rsidP="001F1F2E">
      <w:pPr>
        <w:ind w:left="720" w:firstLine="720"/>
        <w:rPr>
          <w:rFonts w:eastAsiaTheme="minorEastAsia"/>
        </w:rPr>
      </w:pPr>
      <m:oMathPara>
        <m:oMath>
          <m:r>
            <w:rPr>
              <w:rFonts w:ascii="Cambria Math" w:hAnsi="Cambria Math"/>
            </w:rPr>
            <m:t>w</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626</m:t>
                  </m:r>
                </m:num>
                <m:den>
                  <m:r>
                    <w:rPr>
                      <w:rFonts w:ascii="Cambria Math" w:hAnsi="Cambria Math"/>
                    </w:rPr>
                    <m:t>3</m:t>
                  </m:r>
                </m:den>
              </m:f>
            </m:e>
            <m:sup/>
          </m:sSup>
        </m:oMath>
      </m:oMathPara>
    </w:p>
    <w:p w:rsidR="001F1F2E" w:rsidRDefault="001F1F2E" w:rsidP="001F1F2E">
      <w:pPr>
        <w:ind w:left="720" w:firstLine="720"/>
      </w:pPr>
      <w:r>
        <w:t xml:space="preserve">Plugging this in to the supply function gives </w:t>
      </w:r>
    </w:p>
    <w:p w:rsidR="001F1F2E" w:rsidRPr="004F4093" w:rsidRDefault="001F1F2E" w:rsidP="001F1F2E">
      <w:pPr>
        <w:pStyle w:val="NoSpacing"/>
        <w:ind w:left="720" w:firstLine="720"/>
        <w:jc w:val="center"/>
        <w:rPr>
          <w:rFonts w:eastAsiaTheme="minorEastAsia"/>
        </w:rPr>
      </w:pPr>
      <m:oMathPara>
        <m:oMath>
          <m:r>
            <w:rPr>
              <w:rFonts w:ascii="Cambria Math" w:hAnsi="Cambria Math"/>
            </w:rPr>
            <m:t>s=h=</m:t>
          </m:r>
          <m:r>
            <w:rPr>
              <w:rFonts w:ascii="Cambria Math" w:hAnsi="Cambria Math"/>
            </w:rPr>
            <m:t>12-</m:t>
          </m:r>
          <m:sSup>
            <m:sSupPr>
              <m:ctrlPr>
                <w:rPr>
                  <w:rFonts w:ascii="Cambria Math" w:hAnsi="Cambria Math"/>
                  <w:i/>
                </w:rPr>
              </m:ctrlPr>
            </m:sSupPr>
            <m:e>
              <m:f>
                <m:fPr>
                  <m:ctrlPr>
                    <w:rPr>
                      <w:rFonts w:ascii="Cambria Math" w:hAnsi="Cambria Math"/>
                      <w:i/>
                    </w:rPr>
                  </m:ctrlPr>
                </m:fPr>
                <m:num>
                  <m:r>
                    <w:rPr>
                      <w:rFonts w:ascii="Cambria Math" w:hAnsi="Cambria Math"/>
                    </w:rPr>
                    <m:t>4</m:t>
                  </m:r>
                </m:num>
                <m:den>
                  <m:f>
                    <m:fPr>
                      <m:ctrlPr>
                        <w:rPr>
                          <w:rFonts w:ascii="Cambria Math" w:hAnsi="Cambria Math"/>
                          <w:i/>
                        </w:rPr>
                      </m:ctrlPr>
                    </m:fPr>
                    <m:num>
                      <m:r>
                        <w:rPr>
                          <w:rFonts w:ascii="Cambria Math" w:hAnsi="Cambria Math"/>
                        </w:rPr>
                        <m:t>626</m:t>
                      </m:r>
                    </m:num>
                    <m:den>
                      <m:r>
                        <w:rPr>
                          <w:rFonts w:ascii="Cambria Math" w:hAnsi="Cambria Math"/>
                        </w:rPr>
                        <m:t>3</m:t>
                      </m:r>
                    </m:den>
                  </m:f>
                </m:den>
              </m:f>
              <m:r>
                <w:rPr>
                  <w:rFonts w:ascii="Cambria Math" w:hAnsi="Cambria Math"/>
                </w:rPr>
                <m:t>=12-</m:t>
              </m:r>
              <m:f>
                <m:fPr>
                  <m:ctrlPr>
                    <w:rPr>
                      <w:rFonts w:ascii="Cambria Math" w:hAnsi="Cambria Math"/>
                      <w:i/>
                    </w:rPr>
                  </m:ctrlPr>
                </m:fPr>
                <m:num>
                  <m:r>
                    <w:rPr>
                      <w:rFonts w:ascii="Cambria Math" w:hAnsi="Cambria Math"/>
                    </w:rPr>
                    <m:t>12</m:t>
                  </m:r>
                </m:num>
                <m:den>
                  <m:r>
                    <w:rPr>
                      <w:rFonts w:ascii="Cambria Math" w:hAnsi="Cambria Math"/>
                    </w:rPr>
                    <m:t>626</m:t>
                  </m:r>
                </m:den>
              </m:f>
              <m:r>
                <w:rPr>
                  <w:rFonts w:ascii="Cambria Math" w:hAnsi="Cambria Math"/>
                </w:rPr>
                <m:t xml:space="preserve">=11.98 </m:t>
              </m:r>
              <m:r>
                <w:rPr>
                  <w:rFonts w:ascii="Cambria Math" w:hAnsi="Cambria Math"/>
                </w:rPr>
                <m:t>hours</m:t>
              </m:r>
            </m:e>
            <m:sup/>
          </m:sSup>
        </m:oMath>
      </m:oMathPara>
    </w:p>
    <w:p w:rsidR="004F4093" w:rsidRPr="004F4093" w:rsidRDefault="004F4093" w:rsidP="001F1F2E">
      <w:pPr>
        <w:pStyle w:val="NoSpacing"/>
        <w:ind w:left="720" w:firstLine="720"/>
        <w:jc w:val="center"/>
        <w:rPr>
          <w:rFonts w:eastAsiaTheme="minorEastAsia"/>
        </w:rPr>
      </w:pPr>
      <m:oMathPara>
        <m:oMath>
          <m:r>
            <w:rPr>
              <w:rFonts w:ascii="Cambria Math" w:hAnsi="Cambria Math"/>
            </w:rPr>
            <m:t xml:space="preserve">11.98 </m:t>
          </m:r>
          <m:r>
            <w:rPr>
              <w:rFonts w:ascii="Cambria Math" w:hAnsi="Cambria Math"/>
            </w:rPr>
            <m:t>hours*</m:t>
          </m:r>
          <m:f>
            <m:fPr>
              <m:ctrlPr>
                <w:rPr>
                  <w:rFonts w:ascii="Cambria Math" w:hAnsi="Cambria Math"/>
                  <w:i/>
                </w:rPr>
              </m:ctrlPr>
            </m:fPr>
            <m:num>
              <m:r>
                <w:rPr>
                  <w:rFonts w:ascii="Cambria Math" w:hAnsi="Cambria Math"/>
                </w:rPr>
                <m:t>626</m:t>
              </m:r>
            </m:num>
            <m:den>
              <m:r>
                <w:rPr>
                  <w:rFonts w:ascii="Cambria Math" w:hAnsi="Cambria Math"/>
                </w:rPr>
                <m:t>3</m:t>
              </m:r>
            </m:den>
          </m:f>
          <m:r>
            <w:rPr>
              <w:rFonts w:ascii="Cambria Math" w:hAnsi="Cambria Math"/>
            </w:rPr>
            <m:t>=$2504</m:t>
          </m:r>
        </m:oMath>
      </m:oMathPara>
    </w:p>
    <w:p w:rsidR="004F4093" w:rsidRPr="001F1F2E" w:rsidRDefault="000A1F96" w:rsidP="001F1F2E">
      <w:pPr>
        <w:pStyle w:val="NoSpacing"/>
        <w:ind w:left="720" w:firstLine="720"/>
        <w:jc w:val="center"/>
        <w:rPr>
          <w:rFonts w:eastAsiaTheme="minorEastAsia"/>
        </w:rPr>
      </w:pPr>
      <w:r>
        <w:rPr>
          <w:noProof/>
        </w:rPr>
        <mc:AlternateContent>
          <mc:Choice Requires="wps">
            <w:drawing>
              <wp:anchor distT="0" distB="0" distL="114300" distR="114300" simplePos="0" relativeHeight="251665408" behindDoc="0" locked="0" layoutInCell="1" allowOverlap="1" wp14:anchorId="7B386615" wp14:editId="3DB130FC">
                <wp:simplePos x="0" y="0"/>
                <wp:positionH relativeFrom="column">
                  <wp:posOffset>1590675</wp:posOffset>
                </wp:positionH>
                <wp:positionV relativeFrom="paragraph">
                  <wp:posOffset>150494</wp:posOffset>
                </wp:positionV>
                <wp:extent cx="5124450" cy="2219325"/>
                <wp:effectExtent l="0" t="0" r="0" b="28575"/>
                <wp:wrapNone/>
                <wp:docPr id="5" name="Arc 5"/>
                <wp:cNvGraphicFramePr/>
                <a:graphic xmlns:a="http://schemas.openxmlformats.org/drawingml/2006/main">
                  <a:graphicData uri="http://schemas.microsoft.com/office/word/2010/wordprocessingShape">
                    <wps:wsp>
                      <wps:cNvSpPr/>
                      <wps:spPr>
                        <a:xfrm rot="10800000">
                          <a:off x="0" y="0"/>
                          <a:ext cx="5124450" cy="2219325"/>
                        </a:xfrm>
                        <a:prstGeom prst="arc">
                          <a:avLst>
                            <a:gd name="adj1" fmla="val 16200000"/>
                            <a:gd name="adj2" fmla="val 2129087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5" o:spid="_x0000_s1026" style="position:absolute;margin-left:125.25pt;margin-top:11.85pt;width:403.5pt;height:174.7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4450,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" path="m2562225,nsc3776021,,4823270,368849,5070665,883492l2562225,1109663,2562225,xem2562225,nfc3776021,,4823270,368849,5070665,883492e" filled="f" strokecolor="black [3040]">
                <v:path arrowok="t" o:connecttype="custom" o:connectlocs="2562225,0;5070665,883492" o:connectangles="0,0"/>
              </v:shape>
            </w:pict>
          </mc:Fallback>
        </mc:AlternateContent>
      </w:r>
    </w:p>
    <w:p w:rsidR="002C73CC" w:rsidRPr="000A1F96" w:rsidRDefault="000A1F96" w:rsidP="001F1F2E">
      <w:pPr>
        <w:pStyle w:val="ListParagraph"/>
        <w:numPr>
          <w:ilvl w:val="1"/>
          <w:numId w:val="1"/>
        </w:numPr>
      </w:pPr>
      <w:r>
        <w:rPr>
          <w:rFonts w:eastAsiaTheme="minorEastAsia"/>
          <w:noProof/>
        </w:rPr>
        <mc:AlternateContent>
          <mc:Choice Requires="wps">
            <w:drawing>
              <wp:anchor distT="0" distB="0" distL="114300" distR="114300" simplePos="0" relativeHeight="251659264" behindDoc="0" locked="0" layoutInCell="1" allowOverlap="1" wp14:anchorId="33FE1509" wp14:editId="3579B7B6">
                <wp:simplePos x="0" y="0"/>
                <wp:positionH relativeFrom="column">
                  <wp:posOffset>1543050</wp:posOffset>
                </wp:positionH>
                <wp:positionV relativeFrom="paragraph">
                  <wp:posOffset>865505</wp:posOffset>
                </wp:positionV>
                <wp:extent cx="3152775" cy="1628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52775" cy="1628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1.5pt;margin-top:68.15pt;width:248.25pt;height:1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" filled="f" strokecolor="black [3213]" strokeweight="2pt"/>
            </w:pict>
          </mc:Fallback>
        </mc:AlternateContent>
      </w:r>
      <w:r w:rsidR="00E62153" w:rsidRPr="001F1F2E">
        <w:rPr>
          <w:rFonts w:eastAsiaTheme="minorEastAsia"/>
        </w:rPr>
        <w:t>(5</w:t>
      </w:r>
      <w:r w:rsidR="002C73CC" w:rsidRPr="001F1F2E">
        <w:rPr>
          <w:rFonts w:eastAsiaTheme="minorEastAsia"/>
        </w:rPr>
        <w:t xml:space="preserve"> points) Sketch an </w:t>
      </w:r>
      <w:proofErr w:type="spellStart"/>
      <w:r w:rsidR="002C73CC" w:rsidRPr="001F1F2E">
        <w:rPr>
          <w:rFonts w:eastAsiaTheme="minorEastAsia"/>
        </w:rPr>
        <w:t>Edgeworth</w:t>
      </w:r>
      <w:proofErr w:type="spellEnd"/>
      <w:r w:rsidR="002C73CC" w:rsidRPr="001F1F2E">
        <w:rPr>
          <w:rFonts w:eastAsiaTheme="minorEastAsia"/>
        </w:rPr>
        <w:t xml:space="preserve"> box in consumption-leisure space.  Indicate the initial endowments (1 point) and the competitive solution (1 point).  Sketch indifference curves for both the CEO and Cookie Monster through the initial endowments (1 point each) and shade the region in which there are gains from trade (1 point).</w:t>
      </w:r>
    </w:p>
    <w:p w:rsidR="000A1F96" w:rsidRDefault="000A1F96" w:rsidP="000A1F96">
      <w:pPr>
        <w:ind w:left="1080"/>
      </w:pPr>
      <w:r>
        <w:t>Leisure      25</w:t>
      </w:r>
    </w:p>
    <w:p w:rsidR="000A1F96" w:rsidRDefault="000A1F96" w:rsidP="000A1F96">
      <w:r>
        <w:rPr>
          <w:noProof/>
        </w:rPr>
        <mc:AlternateContent>
          <mc:Choice Requires="wps">
            <w:drawing>
              <wp:anchor distT="0" distB="0" distL="114300" distR="114300" simplePos="0" relativeHeight="251663360" behindDoc="0" locked="0" layoutInCell="1" allowOverlap="1" wp14:anchorId="2B1B4ACA" wp14:editId="5110EEDD">
                <wp:simplePos x="0" y="0"/>
                <wp:positionH relativeFrom="column">
                  <wp:posOffset>-657225</wp:posOffset>
                </wp:positionH>
                <wp:positionV relativeFrom="paragraph">
                  <wp:posOffset>154940</wp:posOffset>
                </wp:positionV>
                <wp:extent cx="4686300" cy="2219325"/>
                <wp:effectExtent l="0" t="0" r="0" b="0"/>
                <wp:wrapNone/>
                <wp:docPr id="4" name="Arc 4"/>
                <wp:cNvGraphicFramePr/>
                <a:graphic xmlns:a="http://schemas.openxmlformats.org/drawingml/2006/main">
                  <a:graphicData uri="http://schemas.microsoft.com/office/word/2010/wordprocessingShape">
                    <wps:wsp>
                      <wps:cNvSpPr/>
                      <wps:spPr>
                        <a:xfrm>
                          <a:off x="0" y="0"/>
                          <a:ext cx="4686300" cy="2219325"/>
                        </a:xfrm>
                        <a:prstGeom prst="arc">
                          <a:avLst>
                            <a:gd name="adj1" fmla="val 16200000"/>
                            <a:gd name="adj2" fmla="val 2129087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 o:spid="_x0000_s1026" style="position:absolute;margin-left:-51.75pt;margin-top:12.2pt;width:369pt;height:1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6300,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" path="m2343150,nsc3468247,,4434527,378705,4644953,902123l2343150,1109663,2343150,xem2343150,nfc3468247,,4434527,378705,4644953,902123e" filled="f" strokecolor="black [3040]">
                <v:path arrowok="t" o:connecttype="custom" o:connectlocs="2343150,0;4644953,902123" o:connectangles="0,0"/>
              </v:shape>
            </w:pict>
          </mc:Fallback>
        </mc:AlternateContent>
      </w:r>
      <w:r>
        <w:rPr>
          <w:noProof/>
        </w:rPr>
        <mc:AlternateContent>
          <mc:Choice Requires="wps">
            <w:drawing>
              <wp:anchor distT="0" distB="0" distL="114300" distR="114300" simplePos="0" relativeHeight="251662336" behindDoc="0" locked="0" layoutInCell="1" allowOverlap="1" wp14:anchorId="6006E731" wp14:editId="03E02170">
                <wp:simplePos x="0" y="0"/>
                <wp:positionH relativeFrom="column">
                  <wp:posOffset>1590675</wp:posOffset>
                </wp:positionH>
                <wp:positionV relativeFrom="paragraph">
                  <wp:posOffset>78740</wp:posOffset>
                </wp:positionV>
                <wp:extent cx="104775" cy="76200"/>
                <wp:effectExtent l="0" t="0" r="28575" b="19050"/>
                <wp:wrapNone/>
                <wp:docPr id="3" name="Oval 3"/>
                <wp:cNvGraphicFramePr/>
                <a:graphic xmlns:a="http://schemas.openxmlformats.org/drawingml/2006/main">
                  <a:graphicData uri="http://schemas.microsoft.com/office/word/2010/wordprocessingShape">
                    <wps:wsp>
                      <wps:cNvSpPr/>
                      <wps:spPr>
                        <a:xfrm>
                          <a:off x="0" y="0"/>
                          <a:ext cx="1047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25.25pt;margin-top:6.2pt;width:8.25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" fillcolor="black [3200]" strokecolor="black [1600]" strokeweight="2pt"/>
            </w:pict>
          </mc:Fallback>
        </mc:AlternateContent>
      </w:r>
      <w:r>
        <w:tab/>
      </w:r>
      <w:r>
        <w:tab/>
      </w:r>
      <w:r>
        <w:tab/>
        <w:t xml:space="preserve">             Initial</w:t>
      </w:r>
    </w:p>
    <w:p w:rsidR="000A1F96" w:rsidRDefault="000A1F96" w:rsidP="000A1F96">
      <w:r>
        <w:rPr>
          <w:noProof/>
        </w:rPr>
        <mc:AlternateContent>
          <mc:Choice Requires="wps">
            <w:drawing>
              <wp:anchor distT="0" distB="0" distL="114300" distR="114300" simplePos="0" relativeHeight="251660288" behindDoc="0" locked="0" layoutInCell="1" allowOverlap="1" wp14:anchorId="566D62C7" wp14:editId="3D73606F">
                <wp:simplePos x="0" y="0"/>
                <wp:positionH relativeFrom="column">
                  <wp:posOffset>3152775</wp:posOffset>
                </wp:positionH>
                <wp:positionV relativeFrom="paragraph">
                  <wp:posOffset>307975</wp:posOffset>
                </wp:positionV>
                <wp:extent cx="104775" cy="76200"/>
                <wp:effectExtent l="0" t="0" r="28575" b="19050"/>
                <wp:wrapNone/>
                <wp:docPr id="2" name="Oval 2"/>
                <wp:cNvGraphicFramePr/>
                <a:graphic xmlns:a="http://schemas.openxmlformats.org/drawingml/2006/main">
                  <a:graphicData uri="http://schemas.microsoft.com/office/word/2010/wordprocessingShape">
                    <wps:wsp>
                      <wps:cNvSpPr/>
                      <wps:spPr>
                        <a:xfrm>
                          <a:off x="0" y="0"/>
                          <a:ext cx="104775"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48.25pt;margin-top:24.25pt;width:8.2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" fillcolor="black [3200]" strokecolor="black [1600]" strokeweight="2pt"/>
            </w:pict>
          </mc:Fallback>
        </mc:AlternateContent>
      </w:r>
    </w:p>
    <w:p w:rsidR="000A1F96" w:rsidRDefault="000A1F96" w:rsidP="000A1F96">
      <w:r>
        <w:tab/>
      </w:r>
      <w:r>
        <w:tab/>
      </w:r>
      <w:r>
        <w:tab/>
      </w:r>
      <w:r>
        <w:tab/>
      </w:r>
      <w:r>
        <w:tab/>
      </w:r>
      <w:r>
        <w:tab/>
      </w:r>
      <w:r>
        <w:tab/>
        <w:t xml:space="preserve">     Competitive</w:t>
      </w:r>
    </w:p>
    <w:p w:rsidR="000A1F96" w:rsidRDefault="000A1F96" w:rsidP="000A1F96"/>
    <w:p w:rsidR="000A1F96" w:rsidRPr="007A70B7" w:rsidRDefault="000A1F96" w:rsidP="000A1F96">
      <w:r>
        <w:tab/>
      </w:r>
      <w:r>
        <w:tab/>
      </w:r>
      <w:r>
        <w:tab/>
        <w:t xml:space="preserve">   0</w:t>
      </w:r>
      <w:r>
        <w:tab/>
      </w:r>
      <w:r>
        <w:tab/>
      </w:r>
      <w:r>
        <w:tab/>
      </w:r>
      <w:r>
        <w:tab/>
      </w:r>
      <w:r>
        <w:tab/>
        <w:t xml:space="preserve">      `</w:t>
      </w:r>
      <w:r>
        <w:tab/>
      </w:r>
      <w:r>
        <w:tab/>
        <w:t>5010</w:t>
      </w:r>
      <w:r>
        <w:tab/>
        <w:t>Consumption</w:t>
      </w:r>
    </w:p>
    <w:p w:rsidR="002C73CC" w:rsidRPr="00CE49D2" w:rsidRDefault="00E62153" w:rsidP="001F1F2E">
      <w:pPr>
        <w:pStyle w:val="ListParagraph"/>
        <w:numPr>
          <w:ilvl w:val="1"/>
          <w:numId w:val="1"/>
        </w:numPr>
      </w:pPr>
      <w:r>
        <w:t>(5</w:t>
      </w:r>
      <w:r w:rsidR="002C73CC">
        <w:t xml:space="preserve"> points) After beginning work for the CEO, Cookie Monster discovers that the CEO’s mood is also a function of the performance of her investment portfolio.  Her utility is given by </w:t>
      </w:r>
      <m:oMath>
        <m:sSub>
          <m:sSubPr>
            <m:ctrlPr>
              <w:rPr>
                <w:rFonts w:ascii="Cambria Math" w:hAnsi="Cambria Math"/>
                <w:i/>
              </w:rPr>
            </m:ctrlPr>
          </m:sSubPr>
          <m:e>
            <m:r>
              <w:rPr>
                <w:rFonts w:ascii="Cambria Math" w:hAnsi="Cambria Math"/>
              </w:rPr>
              <m:t>U</m:t>
            </m:r>
          </m:e>
          <m:sub>
            <m:r>
              <w:rPr>
                <w:rFonts w:ascii="Cambria Math" w:hAnsi="Cambria Math"/>
              </w:rPr>
              <m:t>CEO</m:t>
            </m:r>
          </m:sub>
        </m:sSub>
        <m:d>
          <m:dPr>
            <m:ctrlPr>
              <w:rPr>
                <w:rFonts w:ascii="Cambria Math" w:hAnsi="Cambria Math"/>
                <w:i/>
              </w:rPr>
            </m:ctrlPr>
          </m:dPr>
          <m:e>
            <m:r>
              <w:rPr>
                <w:rFonts w:ascii="Cambria Math" w:hAnsi="Cambria Math"/>
              </w:rPr>
              <m:t>c,l</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l-5</m:t>
                </m:r>
              </m:e>
            </m:d>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1/2</m:t>
            </m:r>
          </m:sup>
        </m:sSup>
        <m:r>
          <w:rPr>
            <w:rFonts w:ascii="Cambria Math" w:hAnsi="Cambria Math"/>
          </w:rPr>
          <m:t>+</m:t>
        </m:r>
        <m:f>
          <m:fPr>
            <m:ctrlPr>
              <w:rPr>
                <w:rFonts w:ascii="Cambria Math" w:hAnsi="Cambria Math"/>
                <w:i/>
              </w:rPr>
            </m:ctrlPr>
          </m:fPr>
          <m:num>
            <m:r>
              <w:rPr>
                <w:rFonts w:ascii="Cambria Math" w:hAnsi="Cambria Math"/>
              </w:rPr>
              <m:t>s&amp;p</m:t>
            </m:r>
          </m:num>
          <m:den>
            <m:r>
              <w:rPr>
                <w:rFonts w:ascii="Cambria Math" w:hAnsi="Cambria Math"/>
              </w:rPr>
              <m:t>1000</m:t>
            </m:r>
          </m:den>
        </m:f>
      </m:oMath>
      <w:r w:rsidR="002C73CC">
        <w:rPr>
          <w:rFonts w:eastAsiaTheme="minorEastAsia"/>
        </w:rPr>
        <w:t xml:space="preserve"> where s&amp;</w:t>
      </w:r>
      <w:proofErr w:type="gramStart"/>
      <w:r w:rsidR="002C73CC">
        <w:rPr>
          <w:rFonts w:eastAsiaTheme="minorEastAsia"/>
        </w:rPr>
        <w:t>p  is</w:t>
      </w:r>
      <w:proofErr w:type="gramEnd"/>
      <w:r w:rsidR="002C73CC">
        <w:rPr>
          <w:rFonts w:eastAsiaTheme="minorEastAsia"/>
        </w:rPr>
        <w:t xml:space="preserve"> the S&amp;P 500 at the start of business.  How does this change the answers to sections a through d?</w:t>
      </w:r>
    </w:p>
    <w:p w:rsidR="00CE49D2" w:rsidRPr="00085718" w:rsidRDefault="00CE49D2" w:rsidP="00CE49D2">
      <w:pPr>
        <w:ind w:left="1440"/>
      </w:pPr>
      <w:r>
        <w:t>This will have no effect on the supply or demand of labor and thus no effect on the answers in a) through d).</w:t>
      </w:r>
    </w:p>
    <w:p w:rsidR="002C73CC" w:rsidRPr="001505D3" w:rsidRDefault="002C73CC" w:rsidP="002C73CC">
      <w:pPr>
        <w:pStyle w:val="ListParagraph"/>
        <w:ind w:left="1440"/>
      </w:pPr>
    </w:p>
    <w:p w:rsidR="002C73CC" w:rsidRPr="00085718" w:rsidRDefault="002C73CC" w:rsidP="002C73CC">
      <w:pPr>
        <w:pStyle w:val="ListParagraph"/>
        <w:numPr>
          <w:ilvl w:val="0"/>
          <w:numId w:val="1"/>
        </w:numPr>
      </w:pPr>
      <w:r>
        <w:lastRenderedPageBreak/>
        <w:t xml:space="preserve">In his newly-found free time, Cookie Monster decides to start a business making caffeinated cookies to sell to his friends who work at Goldman Sachs.  The total cost of making q cookies </w:t>
      </w:r>
      <w:proofErr w:type="gramStart"/>
      <w:r>
        <w:t xml:space="preserve">is </w:t>
      </w:r>
      <w:proofErr w:type="gramEnd"/>
      <m:oMath>
        <m:r>
          <w:rPr>
            <w:rFonts w:ascii="Cambria Math" w:hAnsi="Cambria Math"/>
          </w:rPr>
          <m:t>TC=50+0.5</m:t>
        </m:r>
        <m:sSup>
          <m:sSupPr>
            <m:ctrlPr>
              <w:rPr>
                <w:rFonts w:ascii="Cambria Math" w:hAnsi="Cambria Math"/>
                <w:i/>
              </w:rPr>
            </m:ctrlPr>
          </m:sSupPr>
          <m:e>
            <m:r>
              <w:rPr>
                <w:rFonts w:ascii="Cambria Math" w:hAnsi="Cambria Math"/>
              </w:rPr>
              <m:t>q</m:t>
            </m:r>
          </m:e>
          <m:sup>
            <m:r>
              <w:rPr>
                <w:rFonts w:ascii="Cambria Math" w:hAnsi="Cambria Math"/>
              </w:rPr>
              <m:t>2</m:t>
            </m:r>
          </m:sup>
        </m:sSup>
      </m:oMath>
      <w:r>
        <w:rPr>
          <w:rFonts w:eastAsiaTheme="minorEastAsia"/>
        </w:rPr>
        <w:t xml:space="preserve">.  The demand for caffeinated cookies is </w:t>
      </w:r>
      <m:oMath>
        <m:r>
          <w:rPr>
            <w:rFonts w:ascii="Cambria Math" w:hAnsi="Cambria Math"/>
          </w:rPr>
          <m:t>p=100-</m:t>
        </m:r>
        <m:sSup>
          <m:sSupPr>
            <m:ctrlPr>
              <w:rPr>
                <w:rFonts w:ascii="Cambria Math" w:hAnsi="Cambria Math"/>
                <w:i/>
              </w:rPr>
            </m:ctrlPr>
          </m:sSupPr>
          <m:e>
            <m:r>
              <w:rPr>
                <w:rFonts w:ascii="Cambria Math" w:hAnsi="Cambria Math"/>
              </w:rPr>
              <m:t>q</m:t>
            </m:r>
          </m:e>
          <m:sup/>
        </m:sSup>
      </m:oMath>
    </w:p>
    <w:p w:rsidR="002C73CC" w:rsidRPr="00085718" w:rsidRDefault="00E62153" w:rsidP="002C73CC">
      <w:pPr>
        <w:pStyle w:val="ListParagraph"/>
        <w:numPr>
          <w:ilvl w:val="1"/>
          <w:numId w:val="1"/>
        </w:numPr>
      </w:pPr>
      <w:r>
        <w:rPr>
          <w:rFonts w:eastAsiaTheme="minorEastAsia"/>
        </w:rPr>
        <w:t>(5</w:t>
      </w:r>
      <w:r w:rsidR="002C73CC">
        <w:rPr>
          <w:rFonts w:eastAsiaTheme="minorEastAsia"/>
        </w:rPr>
        <w:t xml:space="preserve"> points) Graph the demand curve for caffeinated cookies.  Label both axes.</w:t>
      </w:r>
    </w:p>
    <w:p w:rsidR="002C73CC" w:rsidRDefault="00E62153" w:rsidP="002C73CC">
      <w:pPr>
        <w:pStyle w:val="ListParagraph"/>
        <w:numPr>
          <w:ilvl w:val="1"/>
          <w:numId w:val="1"/>
        </w:numPr>
      </w:pPr>
      <w:r>
        <w:t>(5</w:t>
      </w:r>
      <w:r w:rsidR="002C73CC">
        <w:t xml:space="preserve"> points) Compute the equilibrium price, quantity, and Cookie Monster’s profits.</w:t>
      </w:r>
    </w:p>
    <w:p w:rsidR="00F06C65" w:rsidRDefault="00F06C65" w:rsidP="00F06C65">
      <w:pPr>
        <w:ind w:left="1440"/>
      </w:pPr>
      <w:r>
        <w:t xml:space="preserve">Find the equilibrium quantity by setting marginal revenue equal to marginal cost.  Total revenue is given by </w:t>
      </w:r>
      <m:oMath>
        <m:r>
          <w:rPr>
            <w:rFonts w:ascii="Cambria Math" w:hAnsi="Cambria Math"/>
          </w:rPr>
          <m:t>(100-</m:t>
        </m:r>
        <m:sSup>
          <m:sSupPr>
            <m:ctrlPr>
              <w:rPr>
                <w:rFonts w:ascii="Cambria Math" w:hAnsi="Cambria Math"/>
                <w:i/>
              </w:rPr>
            </m:ctrlPr>
          </m:sSupPr>
          <m:e>
            <m:r>
              <w:rPr>
                <w:rFonts w:ascii="Cambria Math" w:hAnsi="Cambria Math"/>
              </w:rPr>
              <m:t>q)⋅q</m:t>
            </m:r>
          </m:e>
          <m:sup/>
        </m:sSup>
      </m:oMath>
      <w:r>
        <w:rPr>
          <w:rFonts w:eastAsiaTheme="minorEastAsia"/>
        </w:rPr>
        <w:t xml:space="preserve"> and marginal revenue </w:t>
      </w:r>
      <w:proofErr w:type="gramStart"/>
      <w:r>
        <w:rPr>
          <w:rFonts w:eastAsiaTheme="minorEastAsia"/>
        </w:rPr>
        <w:t xml:space="preserve">is </w:t>
      </w:r>
      <w:proofErr w:type="gramEnd"/>
      <m:oMath>
        <m:r>
          <w:rPr>
            <w:rFonts w:ascii="Cambria Math" w:hAnsi="Cambria Math"/>
          </w:rPr>
          <m:t>100-2</m:t>
        </m:r>
        <m:sSup>
          <m:sSupPr>
            <m:ctrlPr>
              <w:rPr>
                <w:rFonts w:ascii="Cambria Math" w:hAnsi="Cambria Math"/>
                <w:i/>
              </w:rPr>
            </m:ctrlPr>
          </m:sSupPr>
          <m:e>
            <m:r>
              <w:rPr>
                <w:rFonts w:ascii="Cambria Math" w:hAnsi="Cambria Math"/>
              </w:rPr>
              <m:t>q</m:t>
            </m:r>
          </m:e>
          <m:sup/>
        </m:sSup>
      </m:oMath>
      <w:r>
        <w:rPr>
          <w:rFonts w:eastAsiaTheme="minorEastAsia"/>
        </w:rPr>
        <w:t xml:space="preserve">.  Marginal cost is q.  Setting these equal </w:t>
      </w:r>
      <w:proofErr w:type="gramStart"/>
      <w:r>
        <w:rPr>
          <w:rFonts w:eastAsiaTheme="minorEastAsia"/>
        </w:rPr>
        <w:t xml:space="preserve">gives </w:t>
      </w:r>
      <w:proofErr w:type="gramEnd"/>
      <m:oMath>
        <m:r>
          <w:rPr>
            <w:rFonts w:ascii="Cambria Math" w:eastAsiaTheme="minorEastAsia" w:hAnsi="Cambria Math"/>
          </w:rPr>
          <m:t>q=</m:t>
        </m:r>
        <m:f>
          <m:fPr>
            <m:ctrlPr>
              <w:rPr>
                <w:rFonts w:ascii="Cambria Math" w:eastAsiaTheme="minorEastAsia" w:hAnsi="Cambria Math"/>
                <w:i/>
              </w:rPr>
            </m:ctrlPr>
          </m:fPr>
          <m:num>
            <m:r>
              <w:rPr>
                <w:rFonts w:ascii="Cambria Math" w:eastAsiaTheme="minorEastAsia" w:hAnsi="Cambria Math"/>
              </w:rPr>
              <m:t>100</m:t>
            </m:r>
          </m:num>
          <m:den>
            <m:r>
              <w:rPr>
                <w:rFonts w:ascii="Cambria Math" w:eastAsiaTheme="minorEastAsia" w:hAnsi="Cambria Math"/>
              </w:rPr>
              <m:t>3</m:t>
            </m:r>
          </m:den>
        </m:f>
      </m:oMath>
      <w:r>
        <w:rPr>
          <w:rFonts w:eastAsiaTheme="minorEastAsia"/>
        </w:rPr>
        <w:t xml:space="preserve">.  The equilibrium price </w:t>
      </w:r>
      <w:proofErr w:type="gramStart"/>
      <w:r>
        <w:rPr>
          <w:rFonts w:eastAsiaTheme="minorEastAsia"/>
        </w:rPr>
        <w:t xml:space="preserve">is </w:t>
      </w:r>
      <w:proofErr w:type="gramEnd"/>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3</m:t>
            </m:r>
          </m:den>
        </m:f>
      </m:oMath>
      <w:r w:rsidR="00111BD5">
        <w:rPr>
          <w:rFonts w:eastAsiaTheme="minorEastAsia"/>
        </w:rPr>
        <w:t xml:space="preserve">.  Cookie monster’s profits are </w:t>
      </w:r>
      <m:oMath>
        <m:r>
          <w:rPr>
            <w:rFonts w:ascii="Cambria Math" w:eastAsiaTheme="minorEastAsia" w:hAnsi="Cambria Math"/>
          </w:rPr>
          <m:t>TR-TC=</m:t>
        </m:r>
        <m:r>
          <w:rPr>
            <w:rFonts w:ascii="Cambria Math" w:hAnsi="Cambria Math"/>
          </w:rPr>
          <m:t>100q-50-1.5</m:t>
        </m:r>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=100</m:t>
        </m:r>
        <m:f>
          <m:fPr>
            <m:ctrlPr>
              <w:rPr>
                <w:rFonts w:ascii="Cambria Math" w:eastAsiaTheme="minorEastAsia" w:hAnsi="Cambria Math"/>
                <w:i/>
              </w:rPr>
            </m:ctrlPr>
          </m:fPr>
          <m:num>
            <m:r>
              <w:rPr>
                <w:rFonts w:ascii="Cambria Math" w:eastAsiaTheme="minorEastAsia" w:hAnsi="Cambria Math"/>
              </w:rPr>
              <m:t>100</m:t>
            </m:r>
          </m:num>
          <m:den>
            <m:r>
              <w:rPr>
                <w:rFonts w:ascii="Cambria Math" w:eastAsiaTheme="minorEastAsia" w:hAnsi="Cambria Math"/>
              </w:rPr>
              <m:t>3</m:t>
            </m:r>
          </m:den>
        </m:f>
        <m:r>
          <w:rPr>
            <w:rFonts w:ascii="Cambria Math" w:hAnsi="Cambria Math"/>
          </w:rPr>
          <m:t>-50-1.5</m:t>
        </m:r>
        <m:sSup>
          <m:sSupPr>
            <m:ctrlPr>
              <w:rPr>
                <w:rFonts w:ascii="Cambria Math" w:hAnsi="Cambria Math"/>
                <w:i/>
              </w:rPr>
            </m:ctrlPr>
          </m:sSupPr>
          <m:e>
            <m:f>
              <m:fPr>
                <m:ctrlPr>
                  <w:rPr>
                    <w:rFonts w:ascii="Cambria Math" w:eastAsiaTheme="minorEastAsia" w:hAnsi="Cambria Math"/>
                    <w:i/>
                  </w:rPr>
                </m:ctrlPr>
              </m:fPr>
              <m:num>
                <m:r>
                  <w:rPr>
                    <w:rFonts w:ascii="Cambria Math" w:eastAsiaTheme="minorEastAsia" w:hAnsi="Cambria Math"/>
                  </w:rPr>
                  <m:t>100</m:t>
                </m:r>
              </m:num>
              <m:den>
                <m:r>
                  <w:rPr>
                    <w:rFonts w:ascii="Cambria Math" w:eastAsiaTheme="minorEastAsia" w:hAnsi="Cambria Math"/>
                  </w:rPr>
                  <m:t>3</m:t>
                </m:r>
              </m:den>
            </m:f>
          </m:e>
          <m:sup>
            <m:r>
              <w:rPr>
                <w:rFonts w:ascii="Cambria Math" w:hAnsi="Cambria Math"/>
              </w:rPr>
              <m:t>2</m:t>
            </m:r>
          </m:sup>
        </m:sSup>
        <m:r>
          <w:rPr>
            <w:rFonts w:ascii="Cambria Math" w:hAnsi="Cambria Math"/>
          </w:rPr>
          <m:t xml:space="preserve">=$1,616.67 </m:t>
        </m:r>
      </m:oMath>
    </w:p>
    <w:p w:rsidR="002C73CC" w:rsidRPr="001F1F2E" w:rsidRDefault="00A23107" w:rsidP="002C73CC">
      <w:pPr>
        <w:pStyle w:val="ListParagraph"/>
        <w:numPr>
          <w:ilvl w:val="1"/>
          <w:numId w:val="1"/>
        </w:numPr>
      </w:pPr>
      <w:r>
        <w:t>(5</w:t>
      </w:r>
      <w:r w:rsidR="002C73CC">
        <w:t xml:space="preserve"> points) Cookie Monster finds cheaper caffeine powder to use in his cookies.  His total cost function is now </w:t>
      </w:r>
      <m:oMath>
        <m:r>
          <w:rPr>
            <w:rFonts w:ascii="Cambria Math" w:hAnsi="Cambria Math"/>
          </w:rPr>
          <m:t>TC=50+0.25</m:t>
        </m:r>
        <m:sSup>
          <m:sSupPr>
            <m:ctrlPr>
              <w:rPr>
                <w:rFonts w:ascii="Cambria Math" w:hAnsi="Cambria Math"/>
                <w:i/>
              </w:rPr>
            </m:ctrlPr>
          </m:sSupPr>
          <m:e>
            <m:r>
              <w:rPr>
                <w:rFonts w:ascii="Cambria Math" w:hAnsi="Cambria Math"/>
              </w:rPr>
              <m:t>q</m:t>
            </m:r>
          </m:e>
          <m:sup>
            <m:r>
              <w:rPr>
                <w:rFonts w:ascii="Cambria Math" w:hAnsi="Cambria Math"/>
              </w:rPr>
              <m:t>2</m:t>
            </m:r>
          </m:sup>
        </m:sSup>
      </m:oMath>
      <w:r w:rsidR="002C73CC">
        <w:rPr>
          <w:rFonts w:eastAsiaTheme="minorEastAsia"/>
        </w:rPr>
        <w:t>.  Re-do b) with this new cost function.  How is Cookie Monster’s profit affected by this change in costs?</w:t>
      </w:r>
    </w:p>
    <w:p w:rsidR="001F1F2E" w:rsidRPr="00F37E2D" w:rsidRDefault="001F1F2E" w:rsidP="00B03F61">
      <w:pPr>
        <w:ind w:left="1440"/>
      </w:pPr>
      <w:r>
        <w:t>Total revenue and marginal revenue are unchanged</w:t>
      </w:r>
      <w:r>
        <w:rPr>
          <w:rFonts w:eastAsiaTheme="minorEastAsia"/>
        </w:rPr>
        <w:t xml:space="preserve">.  </w:t>
      </w:r>
      <w:r w:rsidRPr="001F1F2E">
        <w:rPr>
          <w:rFonts w:eastAsiaTheme="minorEastAsia"/>
        </w:rPr>
        <w:t>Marginal cost is</w:t>
      </w:r>
      <w:r>
        <w:rPr>
          <w:rFonts w:eastAsiaTheme="minorEastAsia"/>
        </w:rPr>
        <w:t xml:space="preserve"> </w:t>
      </w:r>
      <w:proofErr w:type="gramStart"/>
      <w:r>
        <w:rPr>
          <w:rFonts w:eastAsiaTheme="minorEastAsia"/>
        </w:rPr>
        <w:t>now .5</w:t>
      </w:r>
      <w:r w:rsidRPr="001F1F2E">
        <w:rPr>
          <w:rFonts w:eastAsiaTheme="minorEastAsia"/>
        </w:rPr>
        <w:t xml:space="preserve"> q</w:t>
      </w:r>
      <w:proofErr w:type="gramEnd"/>
      <w:r w:rsidRPr="001F1F2E">
        <w:rPr>
          <w:rFonts w:eastAsiaTheme="minorEastAsia"/>
        </w:rPr>
        <w:t xml:space="preserve">.  Setting these equal </w:t>
      </w:r>
      <w:proofErr w:type="gramStart"/>
      <w:r w:rsidRPr="001F1F2E">
        <w:rPr>
          <w:rFonts w:eastAsiaTheme="minorEastAsia"/>
        </w:rPr>
        <w:t xml:space="preserve">gives </w:t>
      </w:r>
      <w:proofErr w:type="gramEnd"/>
      <m:oMath>
        <m:r>
          <w:rPr>
            <w:rFonts w:ascii="Cambria Math" w:eastAsiaTheme="minorEastAsia" w:hAnsi="Cambria Math"/>
          </w:rPr>
          <m:t>q=</m:t>
        </m:r>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5</m:t>
            </m:r>
          </m:den>
        </m:f>
      </m:oMath>
      <w:r w:rsidRPr="001F1F2E">
        <w:rPr>
          <w:rFonts w:eastAsiaTheme="minorEastAsia"/>
        </w:rPr>
        <w:t xml:space="preserve">.  The equilibrium price </w:t>
      </w:r>
      <w:proofErr w:type="gramStart"/>
      <w:r w:rsidRPr="001F1F2E">
        <w:rPr>
          <w:rFonts w:eastAsiaTheme="minorEastAsia"/>
        </w:rPr>
        <w:t xml:space="preserve">is </w:t>
      </w:r>
      <w:proofErr w:type="gramEnd"/>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100</m:t>
            </m:r>
          </m:num>
          <m:den>
            <m:r>
              <w:rPr>
                <w:rFonts w:ascii="Cambria Math" w:eastAsiaTheme="minorEastAsia" w:hAnsi="Cambria Math"/>
              </w:rPr>
              <m:t>5</m:t>
            </m:r>
          </m:den>
        </m:f>
      </m:oMath>
      <w:r w:rsidRPr="001F1F2E">
        <w:rPr>
          <w:rFonts w:eastAsiaTheme="minorEastAsia"/>
        </w:rPr>
        <w:t xml:space="preserve">.  Cookie monster’s profits are </w:t>
      </w:r>
      <m:oMath>
        <m:r>
          <w:rPr>
            <w:rFonts w:ascii="Cambria Math" w:eastAsiaTheme="minorEastAsia" w:hAnsi="Cambria Math"/>
          </w:rPr>
          <m:t>TR-TC=</m:t>
        </m:r>
        <m:r>
          <w:rPr>
            <w:rFonts w:ascii="Cambria Math" w:hAnsi="Cambria Math"/>
          </w:rPr>
          <m:t>100</m:t>
        </m:r>
        <m:r>
          <w:rPr>
            <w:rFonts w:ascii="Cambria Math" w:eastAsiaTheme="minorEastAsia" w:hAnsi="Cambria Math"/>
          </w:rPr>
          <m:t>q</m:t>
        </m:r>
        <m:r>
          <w:rPr>
            <w:rFonts w:ascii="Cambria Math" w:hAnsi="Cambria Math"/>
          </w:rPr>
          <m:t>-50-1.25</m:t>
        </m:r>
        <m:sSup>
          <m:sSupPr>
            <m:ctrlPr>
              <w:rPr>
                <w:rFonts w:ascii="Cambria Math" w:hAnsi="Cambria Math"/>
                <w:i/>
              </w:rPr>
            </m:ctrlPr>
          </m:sSupPr>
          <m:e>
            <m:r>
              <w:rPr>
                <w:rFonts w:ascii="Cambria Math" w:eastAsiaTheme="minorEastAsia" w:hAnsi="Cambria Math"/>
              </w:rPr>
              <m:t>q</m:t>
            </m:r>
          </m:e>
          <m:sup>
            <m:r>
              <w:rPr>
                <w:rFonts w:ascii="Cambria Math" w:hAnsi="Cambria Math"/>
              </w:rPr>
              <m:t>2</m:t>
            </m:r>
          </m:sup>
        </m:sSup>
        <m:r>
          <w:rPr>
            <w:rFonts w:ascii="Cambria Math" w:hAnsi="Cambria Math"/>
          </w:rPr>
          <m:t>=100</m:t>
        </m:r>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5</m:t>
            </m:r>
          </m:den>
        </m:f>
        <m:r>
          <w:rPr>
            <w:rFonts w:ascii="Cambria Math" w:hAnsi="Cambria Math"/>
          </w:rPr>
          <m:t>-50-1.25</m:t>
        </m:r>
        <m:sSup>
          <m:sSupPr>
            <m:ctrlPr>
              <w:rPr>
                <w:rFonts w:ascii="Cambria Math" w:hAnsi="Cambria Math"/>
                <w:i/>
              </w:rPr>
            </m:ctrlPr>
          </m:sSupPr>
          <m:e>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5</m:t>
                </m:r>
              </m:den>
            </m:f>
          </m:e>
          <m:sup>
            <m:r>
              <w:rPr>
                <w:rFonts w:ascii="Cambria Math" w:hAnsi="Cambria Math"/>
              </w:rPr>
              <m:t>2</m:t>
            </m:r>
          </m:sup>
        </m:sSup>
        <m:r>
          <w:rPr>
            <w:rFonts w:ascii="Cambria Math" w:hAnsi="Cambria Math"/>
          </w:rPr>
          <m:t>=$1,950.</m:t>
        </m:r>
      </m:oMath>
      <w:r w:rsidR="00B03F61">
        <w:rPr>
          <w:rFonts w:eastAsiaTheme="minorEastAsia"/>
        </w:rPr>
        <w:t xml:space="preserve">  Cookie Monster’s profits increase.</w:t>
      </w:r>
    </w:p>
    <w:p w:rsidR="002C73CC" w:rsidRPr="001A3971" w:rsidRDefault="00A23107" w:rsidP="002C73CC">
      <w:pPr>
        <w:pStyle w:val="ListParagraph"/>
        <w:numPr>
          <w:ilvl w:val="1"/>
          <w:numId w:val="1"/>
        </w:numPr>
      </w:pPr>
      <w:r>
        <w:rPr>
          <w:rFonts w:eastAsiaTheme="minorEastAsia"/>
        </w:rPr>
        <w:t>(10</w:t>
      </w:r>
      <w:r w:rsidR="002C73CC">
        <w:rPr>
          <w:rFonts w:eastAsiaTheme="minorEastAsia"/>
        </w:rPr>
        <w:t xml:space="preserve"> points) To improve public health, Mayor Michael Bloomberg imposes a </w:t>
      </w:r>
      <w:r w:rsidR="001A3971">
        <w:rPr>
          <w:rFonts w:eastAsiaTheme="minorEastAsia"/>
        </w:rPr>
        <w:t>$</w:t>
      </w:r>
      <w:r w:rsidR="002C73CC">
        <w:rPr>
          <w:rFonts w:eastAsiaTheme="minorEastAsia"/>
        </w:rPr>
        <w:t xml:space="preserve">25 tax on each </w:t>
      </w:r>
      <w:r w:rsidR="001A3971">
        <w:rPr>
          <w:rFonts w:eastAsiaTheme="minorEastAsia"/>
        </w:rPr>
        <w:t xml:space="preserve">caffeinated </w:t>
      </w:r>
      <w:r w:rsidR="002C73CC">
        <w:rPr>
          <w:rFonts w:eastAsiaTheme="minorEastAsia"/>
        </w:rPr>
        <w:t>cookie sold in New York City.  Solve for the new equilibrium price and quantity of cookies</w:t>
      </w:r>
      <w:r w:rsidR="001A3971">
        <w:rPr>
          <w:rFonts w:eastAsiaTheme="minorEastAsia"/>
        </w:rPr>
        <w:t xml:space="preserve"> using the cost function from parts a</w:t>
      </w:r>
      <w:r>
        <w:rPr>
          <w:rFonts w:eastAsiaTheme="minorEastAsia"/>
        </w:rPr>
        <w:t>)</w:t>
      </w:r>
      <w:r w:rsidR="001A3971">
        <w:rPr>
          <w:rFonts w:eastAsiaTheme="minorEastAsia"/>
        </w:rPr>
        <w:t xml:space="preserve"> and b</w:t>
      </w:r>
      <w:r>
        <w:rPr>
          <w:rFonts w:eastAsiaTheme="minorEastAsia"/>
        </w:rPr>
        <w:t>)</w:t>
      </w:r>
      <w:r w:rsidR="002C73CC">
        <w:rPr>
          <w:rFonts w:eastAsiaTheme="minorEastAsia"/>
        </w:rPr>
        <w:t>.   How does this tax affect Cookie Monster’s profits?    What is the tax revenue for the city from Cookie Monster’s cookie business?</w:t>
      </w:r>
      <w:r>
        <w:rPr>
          <w:rFonts w:eastAsiaTheme="minorEastAsia"/>
        </w:rPr>
        <w:t xml:space="preserve">  What is the deadweight loss from the tax?</w:t>
      </w:r>
    </w:p>
    <w:p w:rsidR="001A3971" w:rsidRDefault="001A3971" w:rsidP="001A3971">
      <w:pPr>
        <w:ind w:left="1440"/>
      </w:pPr>
      <w:r>
        <w:t>The tax implies that the price paid by consumers is not equal to the amount received by cookie monster.  Let p be the amount received by Cookie Monster for each cookie and p’=p+25 be the price faced by the consumer.  Then demand is given by</w:t>
      </w:r>
    </w:p>
    <w:p w:rsidR="001A3971" w:rsidRPr="001A3971" w:rsidRDefault="001A3971" w:rsidP="001A3971">
      <w:pPr>
        <w:ind w:left="1440"/>
        <w:rPr>
          <w:rFonts w:eastAsiaTheme="minorEastAsia"/>
        </w:rPr>
      </w:pPr>
      <m:oMathPara>
        <m:oMath>
          <m:r>
            <w:rPr>
              <w:rFonts w:ascii="Cambria Math" w:hAnsi="Cambria Math"/>
            </w:rPr>
            <m:t>p=75-</m:t>
          </m:r>
          <m:sSup>
            <m:sSupPr>
              <m:ctrlPr>
                <w:rPr>
                  <w:rFonts w:ascii="Cambria Math" w:hAnsi="Cambria Math"/>
                  <w:i/>
                </w:rPr>
              </m:ctrlPr>
            </m:sSupPr>
            <m:e>
              <m:r>
                <w:rPr>
                  <w:rFonts w:ascii="Cambria Math" w:hAnsi="Cambria Math"/>
                </w:rPr>
                <m:t>q</m:t>
              </m:r>
            </m:e>
            <m:sup/>
          </m:sSup>
        </m:oMath>
      </m:oMathPara>
    </w:p>
    <w:p w:rsidR="001A3971" w:rsidRDefault="001A3971" w:rsidP="001A3971">
      <w:pPr>
        <w:ind w:left="1440"/>
      </w:pPr>
      <w:r>
        <w:t xml:space="preserve">Costs are unaffected.  Total revenue is given by </w:t>
      </w:r>
      <m:oMath>
        <m:r>
          <w:rPr>
            <w:rFonts w:ascii="Cambria Math" w:hAnsi="Cambria Math"/>
          </w:rPr>
          <m:t>(75-</m:t>
        </m:r>
        <m:sSup>
          <m:sSupPr>
            <m:ctrlPr>
              <w:rPr>
                <w:rFonts w:ascii="Cambria Math" w:hAnsi="Cambria Math"/>
                <w:i/>
              </w:rPr>
            </m:ctrlPr>
          </m:sSupPr>
          <m:e>
            <m:r>
              <w:rPr>
                <w:rFonts w:ascii="Cambria Math" w:hAnsi="Cambria Math"/>
              </w:rPr>
              <m:t>q)⋅q</m:t>
            </m:r>
          </m:e>
          <m:sup/>
        </m:sSup>
      </m:oMath>
      <w:r>
        <w:rPr>
          <w:rFonts w:eastAsiaTheme="minorEastAsia"/>
        </w:rPr>
        <w:t xml:space="preserve"> and marginal revenue </w:t>
      </w:r>
      <w:proofErr w:type="gramStart"/>
      <w:r>
        <w:rPr>
          <w:rFonts w:eastAsiaTheme="minorEastAsia"/>
        </w:rPr>
        <w:t xml:space="preserve">is </w:t>
      </w:r>
      <w:proofErr w:type="gramEnd"/>
      <m:oMath>
        <m:r>
          <w:rPr>
            <w:rFonts w:ascii="Cambria Math" w:hAnsi="Cambria Math"/>
          </w:rPr>
          <m:t>75-2</m:t>
        </m:r>
        <m:sSup>
          <m:sSupPr>
            <m:ctrlPr>
              <w:rPr>
                <w:rFonts w:ascii="Cambria Math" w:hAnsi="Cambria Math"/>
                <w:i/>
              </w:rPr>
            </m:ctrlPr>
          </m:sSupPr>
          <m:e>
            <m:r>
              <w:rPr>
                <w:rFonts w:ascii="Cambria Math" w:hAnsi="Cambria Math"/>
              </w:rPr>
              <m:t>q</m:t>
            </m:r>
          </m:e>
          <m:sup/>
        </m:sSup>
      </m:oMath>
      <w:r>
        <w:rPr>
          <w:rFonts w:eastAsiaTheme="minorEastAsia"/>
        </w:rPr>
        <w:t xml:space="preserve">.  Marginal cost is q.  Setting these equal </w:t>
      </w:r>
      <w:proofErr w:type="gramStart"/>
      <w:r>
        <w:rPr>
          <w:rFonts w:eastAsiaTheme="minorEastAsia"/>
        </w:rPr>
        <w:t xml:space="preserve">gives </w:t>
      </w:r>
      <w:proofErr w:type="gramEnd"/>
      <m:oMath>
        <m:r>
          <w:rPr>
            <w:rFonts w:ascii="Cambria Math" w:eastAsiaTheme="minorEastAsia" w:hAnsi="Cambria Math"/>
          </w:rPr>
          <m:t>q=25</m:t>
        </m:r>
      </m:oMath>
      <w:r>
        <w:rPr>
          <w:rFonts w:eastAsiaTheme="minorEastAsia"/>
        </w:rPr>
        <w:t xml:space="preserve">.  The equilibrium price </w:t>
      </w:r>
      <w:proofErr w:type="gramStart"/>
      <w:r>
        <w:rPr>
          <w:rFonts w:eastAsiaTheme="minorEastAsia"/>
        </w:rPr>
        <w:t xml:space="preserve">is </w:t>
      </w:r>
      <w:proofErr w:type="gramEnd"/>
      <m:oMath>
        <m:r>
          <w:rPr>
            <w:rFonts w:ascii="Cambria Math" w:eastAsiaTheme="minorEastAsia" w:hAnsi="Cambria Math"/>
          </w:rPr>
          <m:t>p=50</m:t>
        </m:r>
      </m:oMath>
      <w:r>
        <w:rPr>
          <w:rFonts w:eastAsiaTheme="minorEastAsia"/>
        </w:rPr>
        <w:t xml:space="preserve">.  Cookie monster’s profits are </w:t>
      </w:r>
      <m:oMath>
        <m:r>
          <w:rPr>
            <w:rFonts w:ascii="Cambria Math" w:eastAsiaTheme="minorEastAsia" w:hAnsi="Cambria Math"/>
          </w:rPr>
          <m:t>TR-TC=</m:t>
        </m:r>
        <m:r>
          <w:rPr>
            <w:rFonts w:ascii="Cambria Math" w:hAnsi="Cambria Math"/>
          </w:rPr>
          <m:t>75q-50-1.5</m:t>
        </m:r>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=75(</m:t>
        </m:r>
        <m:r>
          <w:rPr>
            <w:rFonts w:ascii="Cambria Math" w:eastAsiaTheme="minorEastAsia" w:hAnsi="Cambria Math"/>
          </w:rPr>
          <m:t>25)</m:t>
        </m:r>
        <m:r>
          <w:rPr>
            <w:rFonts w:ascii="Cambria Math" w:hAnsi="Cambria Math"/>
          </w:rPr>
          <m:t>-50-1.5</m:t>
        </m:r>
        <m:sSup>
          <m:sSupPr>
            <m:ctrlPr>
              <w:rPr>
                <w:rFonts w:ascii="Cambria Math" w:hAnsi="Cambria Math"/>
                <w:i/>
              </w:rPr>
            </m:ctrlPr>
          </m:sSupPr>
          <m:e>
            <m:d>
              <m:dPr>
                <m:ctrlPr>
                  <w:rPr>
                    <w:rFonts w:ascii="Cambria Math" w:eastAsiaTheme="minorEastAsia" w:hAnsi="Cambria Math"/>
                    <w:i/>
                  </w:rPr>
                </m:ctrlPr>
              </m:dPr>
              <m:e>
                <m:r>
                  <w:rPr>
                    <w:rFonts w:ascii="Cambria Math" w:eastAsiaTheme="minorEastAsia" w:hAnsi="Cambria Math"/>
                  </w:rPr>
                  <m:t>25</m:t>
                </m:r>
              </m:e>
            </m:d>
          </m:e>
          <m:sup>
            <m:r>
              <w:rPr>
                <w:rFonts w:ascii="Cambria Math" w:hAnsi="Cambria Math"/>
              </w:rPr>
              <m:t>2</m:t>
            </m:r>
          </m:sup>
        </m:sSup>
        <m:r>
          <w:rPr>
            <w:rFonts w:ascii="Cambria Math" w:hAnsi="Cambria Math"/>
          </w:rPr>
          <m:t>=$887.50.</m:t>
        </m:r>
      </m:oMath>
      <w:r>
        <w:rPr>
          <w:rFonts w:eastAsiaTheme="minorEastAsia"/>
        </w:rPr>
        <w:t xml:space="preserve">  Cookie monster loses $</w:t>
      </w:r>
      <w:r w:rsidRPr="001A3971">
        <w:rPr>
          <w:rFonts w:eastAsiaTheme="minorEastAsia"/>
        </w:rPr>
        <w:t>729.16</w:t>
      </w:r>
      <w:r>
        <w:rPr>
          <w:rFonts w:eastAsiaTheme="minorEastAsia"/>
        </w:rPr>
        <w:t xml:space="preserve"> in profits.  The</w:t>
      </w:r>
      <w:r w:rsidR="00A23107">
        <w:rPr>
          <w:rFonts w:eastAsiaTheme="minorEastAsia"/>
        </w:rPr>
        <w:t xml:space="preserve"> city gets tax revenue of </w:t>
      </w:r>
      <w:r>
        <w:rPr>
          <w:rFonts w:eastAsiaTheme="minorEastAsia"/>
        </w:rPr>
        <w:t>25*</w:t>
      </w:r>
      <m:oMath>
        <m:r>
          <w:rPr>
            <w:rFonts w:ascii="Cambria Math" w:eastAsiaTheme="minorEastAsia" w:hAnsi="Cambria Math"/>
          </w:rPr>
          <m:t>25=$625</m:t>
        </m:r>
      </m:oMath>
      <w:r>
        <w:rPr>
          <w:rFonts w:eastAsiaTheme="minorEastAsia"/>
        </w:rPr>
        <w:t>.</w:t>
      </w:r>
      <w:r w:rsidR="00A23107">
        <w:rPr>
          <w:rFonts w:eastAsiaTheme="minorEastAsia"/>
        </w:rPr>
        <w:t xml:space="preserve">  </w:t>
      </w:r>
      <w:r w:rsidR="00C702C1">
        <w:rPr>
          <w:rFonts w:eastAsiaTheme="minorEastAsia"/>
        </w:rPr>
        <w:t xml:space="preserve">The loss in consumer surplus is </w:t>
      </w:r>
      <w:r w:rsidR="00C702C1">
        <w:rPr>
          <w:rFonts w:ascii="Arial" w:hAnsi="Arial" w:cs="Arial"/>
          <w:color w:val="222222"/>
          <w:sz w:val="20"/>
          <w:szCs w:val="20"/>
          <w:shd w:val="clear" w:color="auto" w:fill="FFFFFF"/>
        </w:rPr>
        <w:t>$243.06</w:t>
      </w:r>
      <w:r w:rsidR="00C702C1">
        <w:rPr>
          <w:rFonts w:ascii="Arial" w:hAnsi="Arial" w:cs="Arial"/>
          <w:color w:val="222222"/>
          <w:sz w:val="20"/>
          <w:szCs w:val="20"/>
          <w:shd w:val="clear" w:color="auto" w:fill="FFFFFF"/>
        </w:rPr>
        <w:t xml:space="preserve">.  </w:t>
      </w:r>
      <w:r w:rsidR="00A23107">
        <w:rPr>
          <w:rFonts w:eastAsiaTheme="minorEastAsia"/>
        </w:rPr>
        <w:t xml:space="preserve">The deadweight loss is </w:t>
      </w:r>
      <w:r w:rsidR="00C702C1">
        <w:rPr>
          <w:rFonts w:ascii="Arial" w:hAnsi="Arial" w:cs="Arial"/>
          <w:color w:val="222222"/>
          <w:sz w:val="20"/>
          <w:szCs w:val="20"/>
          <w:shd w:val="clear" w:color="auto" w:fill="FFFFFF"/>
        </w:rPr>
        <w:t>$347.22</w:t>
      </w:r>
      <w:r w:rsidR="00A23107">
        <w:rPr>
          <w:rFonts w:eastAsiaTheme="minorEastAsia"/>
        </w:rPr>
        <w:t>.</w:t>
      </w:r>
      <w:bookmarkStart w:id="0" w:name="_GoBack"/>
      <w:bookmarkEnd w:id="0"/>
    </w:p>
    <w:p w:rsidR="001A3971" w:rsidRDefault="001A3971" w:rsidP="001A3971">
      <w:pPr>
        <w:ind w:left="1440"/>
      </w:pPr>
    </w:p>
    <w:p w:rsidR="0081707F" w:rsidRDefault="0081707F"/>
    <w:sectPr w:rsidR="0081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49D7"/>
    <w:multiLevelType w:val="hybridMultilevel"/>
    <w:tmpl w:val="86668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67284"/>
    <w:multiLevelType w:val="hybridMultilevel"/>
    <w:tmpl w:val="256ADF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CC"/>
    <w:rsid w:val="000A1F96"/>
    <w:rsid w:val="00111BD5"/>
    <w:rsid w:val="00192923"/>
    <w:rsid w:val="001A3971"/>
    <w:rsid w:val="001F1F2E"/>
    <w:rsid w:val="002C73CC"/>
    <w:rsid w:val="003403EF"/>
    <w:rsid w:val="004F4093"/>
    <w:rsid w:val="00655C86"/>
    <w:rsid w:val="006C5DF6"/>
    <w:rsid w:val="00722A8B"/>
    <w:rsid w:val="00740E52"/>
    <w:rsid w:val="007C4FF2"/>
    <w:rsid w:val="0081707F"/>
    <w:rsid w:val="009462FE"/>
    <w:rsid w:val="00A23107"/>
    <w:rsid w:val="00B03F61"/>
    <w:rsid w:val="00C702C1"/>
    <w:rsid w:val="00CE49D2"/>
    <w:rsid w:val="00D04A18"/>
    <w:rsid w:val="00D06D7F"/>
    <w:rsid w:val="00D60621"/>
    <w:rsid w:val="00E62153"/>
    <w:rsid w:val="00ED248D"/>
    <w:rsid w:val="00F06C65"/>
    <w:rsid w:val="00F7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3CC"/>
    <w:pPr>
      <w:spacing w:after="0" w:line="240" w:lineRule="auto"/>
    </w:pPr>
  </w:style>
  <w:style w:type="paragraph" w:styleId="ListParagraph">
    <w:name w:val="List Paragraph"/>
    <w:basedOn w:val="Normal"/>
    <w:uiPriority w:val="34"/>
    <w:qFormat/>
    <w:rsid w:val="002C73CC"/>
    <w:pPr>
      <w:ind w:left="720"/>
      <w:contextualSpacing/>
    </w:pPr>
  </w:style>
  <w:style w:type="table" w:styleId="TableGrid">
    <w:name w:val="Table Grid"/>
    <w:basedOn w:val="TableNormal"/>
    <w:uiPriority w:val="59"/>
    <w:rsid w:val="002C7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CC"/>
    <w:rPr>
      <w:rFonts w:ascii="Tahoma" w:hAnsi="Tahoma" w:cs="Tahoma"/>
      <w:sz w:val="16"/>
      <w:szCs w:val="16"/>
    </w:rPr>
  </w:style>
  <w:style w:type="character" w:styleId="PlaceholderText">
    <w:name w:val="Placeholder Text"/>
    <w:basedOn w:val="DefaultParagraphFont"/>
    <w:uiPriority w:val="99"/>
    <w:semiHidden/>
    <w:rsid w:val="002C73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3CC"/>
    <w:pPr>
      <w:spacing w:after="0" w:line="240" w:lineRule="auto"/>
    </w:pPr>
  </w:style>
  <w:style w:type="paragraph" w:styleId="ListParagraph">
    <w:name w:val="List Paragraph"/>
    <w:basedOn w:val="Normal"/>
    <w:uiPriority w:val="34"/>
    <w:qFormat/>
    <w:rsid w:val="002C73CC"/>
    <w:pPr>
      <w:ind w:left="720"/>
      <w:contextualSpacing/>
    </w:pPr>
  </w:style>
  <w:style w:type="table" w:styleId="TableGrid">
    <w:name w:val="Table Grid"/>
    <w:basedOn w:val="TableNormal"/>
    <w:uiPriority w:val="59"/>
    <w:rsid w:val="002C7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CC"/>
    <w:rPr>
      <w:rFonts w:ascii="Tahoma" w:hAnsi="Tahoma" w:cs="Tahoma"/>
      <w:sz w:val="16"/>
      <w:szCs w:val="16"/>
    </w:rPr>
  </w:style>
  <w:style w:type="character" w:styleId="PlaceholderText">
    <w:name w:val="Placeholder Text"/>
    <w:basedOn w:val="DefaultParagraphFont"/>
    <w:uiPriority w:val="99"/>
    <w:semiHidden/>
    <w:rsid w:val="002C73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3082</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Hurder</dc:creator>
  <cp:lastModifiedBy>Stephanie Hurder</cp:lastModifiedBy>
  <cp:revision>12</cp:revision>
  <dcterms:created xsi:type="dcterms:W3CDTF">2013-03-16T17:14:00Z</dcterms:created>
  <dcterms:modified xsi:type="dcterms:W3CDTF">2013-04-01T00:18:00Z</dcterms:modified>
</cp:coreProperties>
</file>